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2" w:rsidRPr="005D268A" w:rsidRDefault="0024726B" w:rsidP="005D268A">
      <w:pPr>
        <w:pStyle w:val="1"/>
        <w:spacing w:before="0"/>
        <w:jc w:val="center"/>
      </w:pPr>
      <w:r w:rsidRPr="005D268A">
        <w:t>Правила внутреннего трудового распорядка дня работников</w:t>
      </w:r>
    </w:p>
    <w:p w:rsidR="0024726B" w:rsidRDefault="0024726B" w:rsidP="005D268A">
      <w:pPr>
        <w:pStyle w:val="1"/>
        <w:spacing w:before="0"/>
        <w:jc w:val="center"/>
      </w:pPr>
      <w:proofErr w:type="spellStart"/>
      <w:r>
        <w:t>Микрахказмалярской</w:t>
      </w:r>
      <w:proofErr w:type="spellEnd"/>
      <w:r>
        <w:t xml:space="preserve"> СОШ</w:t>
      </w:r>
    </w:p>
    <w:p w:rsidR="0024726B" w:rsidRDefault="0024726B" w:rsidP="005D268A">
      <w:pPr>
        <w:pStyle w:val="2"/>
        <w:spacing w:before="0"/>
        <w:jc w:val="center"/>
      </w:pPr>
      <w:r>
        <w:t>Общие положения.</w:t>
      </w:r>
    </w:p>
    <w:p w:rsidR="0024726B" w:rsidRPr="005D268A" w:rsidRDefault="0024726B" w:rsidP="005D268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Правила внутреннего трудового распорядка способствуют укреплению трудовой дисциплины, региональному использованию рабочего времени</w:t>
      </w:r>
      <w:r w:rsidR="00821447" w:rsidRPr="005D268A">
        <w:rPr>
          <w:rFonts w:ascii="Times New Roman" w:hAnsi="Times New Roman" w:cs="Times New Roman"/>
          <w:sz w:val="24"/>
        </w:rPr>
        <w:t>, повышению результативности труда</w:t>
      </w:r>
      <w:proofErr w:type="gramStart"/>
      <w:r w:rsidR="00821447" w:rsidRPr="005D268A">
        <w:rPr>
          <w:rFonts w:ascii="Times New Roman" w:hAnsi="Times New Roman" w:cs="Times New Roman"/>
          <w:sz w:val="24"/>
        </w:rPr>
        <w:t xml:space="preserve"> ,</w:t>
      </w:r>
      <w:proofErr w:type="gramEnd"/>
      <w:r w:rsidR="00821447" w:rsidRPr="005D268A">
        <w:rPr>
          <w:rFonts w:ascii="Times New Roman" w:hAnsi="Times New Roman" w:cs="Times New Roman"/>
          <w:sz w:val="24"/>
        </w:rPr>
        <w:t xml:space="preserve"> высокому качеству работы , обязательны для использования всеми работниками общеобразовательного учреждения.</w:t>
      </w:r>
    </w:p>
    <w:p w:rsidR="00821447" w:rsidRPr="005D268A" w:rsidRDefault="00821447" w:rsidP="005D268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Каждый работник школы несет ответственность за качество общего образования и его соответствие государственным образовательным стандартам, за соблюдение трудовой и производственной дисциплины.</w:t>
      </w:r>
    </w:p>
    <w:p w:rsidR="00821447" w:rsidRPr="005D268A" w:rsidRDefault="00821447" w:rsidP="005D268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Вопросы</w:t>
      </w:r>
      <w:proofErr w:type="gramStart"/>
      <w:r w:rsidRPr="005D268A">
        <w:rPr>
          <w:rFonts w:ascii="Times New Roman" w:hAnsi="Times New Roman" w:cs="Times New Roman"/>
          <w:sz w:val="24"/>
        </w:rPr>
        <w:t>.</w:t>
      </w:r>
      <w:proofErr w:type="gramEnd"/>
      <w:r w:rsidRPr="005D268A">
        <w:rPr>
          <w:rFonts w:ascii="Times New Roman" w:hAnsi="Times New Roman" w:cs="Times New Roman"/>
          <w:sz w:val="24"/>
        </w:rPr>
        <w:t xml:space="preserve"> Связанные с применением правил внутреннего трудового распорядка, решаются руководством общеобразовательного  учреждения в пределах предоставленных ему прав. А в случаях, предусмотренных действующим законодательством, совместно или по согласованию с профсоюзным комитетом.</w:t>
      </w:r>
    </w:p>
    <w:p w:rsidR="00821447" w:rsidRPr="005D268A" w:rsidRDefault="00821447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 xml:space="preserve">         2.Порядок приема, перевода и увольнения работников.</w:t>
      </w:r>
    </w:p>
    <w:p w:rsidR="00821447" w:rsidRPr="005D268A" w:rsidRDefault="00821447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2.1 . Для работников школы работодателем является общеобразовательное учреждение.</w:t>
      </w:r>
    </w:p>
    <w:p w:rsidR="00821447" w:rsidRPr="005D268A" w:rsidRDefault="00821447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2.2. Прием на работу и увольнение работников общеобразовательного учреждения осуществляет директор школы.</w:t>
      </w:r>
    </w:p>
    <w:p w:rsidR="00821447" w:rsidRPr="005D268A" w:rsidRDefault="00821447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 xml:space="preserve">2.3. В том случае, когда </w:t>
      </w:r>
      <w:r w:rsidR="00D20B86" w:rsidRPr="005D268A">
        <w:rPr>
          <w:rFonts w:ascii="Times New Roman" w:hAnsi="Times New Roman" w:cs="Times New Roman"/>
          <w:sz w:val="24"/>
        </w:rPr>
        <w:t>педагогические</w:t>
      </w:r>
      <w:r w:rsidRPr="005D268A">
        <w:rPr>
          <w:rFonts w:ascii="Times New Roman" w:hAnsi="Times New Roman" w:cs="Times New Roman"/>
          <w:sz w:val="24"/>
        </w:rPr>
        <w:t xml:space="preserve"> работники </w:t>
      </w:r>
      <w:r w:rsidR="00D20B86" w:rsidRPr="005D268A">
        <w:rPr>
          <w:rFonts w:ascii="Times New Roman" w:hAnsi="Times New Roman" w:cs="Times New Roman"/>
          <w:sz w:val="24"/>
        </w:rPr>
        <w:t>принимаются на работу по контракту, контракт заключается на срок не менее двух лет. Решение о продлении контракта или его распространении  принимается директором школы в соответствии с трудовым кодексом РФ и доводится до сведения работника не позднее июня текущего года.</w:t>
      </w:r>
    </w:p>
    <w:p w:rsidR="00D20B86" w:rsidRPr="005D268A" w:rsidRDefault="00D20B86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2.4. на педагогическую работу принимаются лица, имеющие необходимую профессиональную - педагогическую квалификацию, соответствующую требованием квалификационной характеристики по должности и полученной специальности, подтвержденной документами об образовании.</w:t>
      </w:r>
    </w:p>
    <w:p w:rsidR="00D20B86" w:rsidRPr="005D268A" w:rsidRDefault="00D20B86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2.5. к педагогической деятельности в школе не допускаются лица, которым она запрещена приговором суда или по медицинским показаниям, а также лица, имеющие судимость за определенные преступления. Перечни соответствующих медицинских противопоказаний и составов преступлений устанавливается законом.</w:t>
      </w:r>
    </w:p>
    <w:p w:rsidR="00D20B86" w:rsidRPr="005D268A" w:rsidRDefault="00D20B86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2.6. При приеме на работу (заключении трудового договора) работник обязан представить администрации следующие документы:</w:t>
      </w:r>
    </w:p>
    <w:p w:rsidR="00D20B86" w:rsidRPr="005D268A" w:rsidRDefault="00D20B86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Медицинское заключение о состоянии здоровья</w:t>
      </w:r>
      <w:r w:rsidR="005D268A" w:rsidRPr="005D268A">
        <w:rPr>
          <w:rFonts w:ascii="Times New Roman" w:hAnsi="Times New Roman" w:cs="Times New Roman"/>
          <w:sz w:val="24"/>
        </w:rPr>
        <w:t>;</w:t>
      </w:r>
    </w:p>
    <w:p w:rsidR="00D20B86" w:rsidRPr="005D268A" w:rsidRDefault="00D20B86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Паспорт или иной документ, удостоверяющий личность</w:t>
      </w:r>
      <w:r w:rsidR="005D268A" w:rsidRPr="005D268A">
        <w:rPr>
          <w:rFonts w:ascii="Times New Roman" w:hAnsi="Times New Roman" w:cs="Times New Roman"/>
          <w:sz w:val="24"/>
        </w:rPr>
        <w:t>;</w:t>
      </w:r>
      <w:r w:rsidRPr="005D268A">
        <w:rPr>
          <w:rFonts w:ascii="Times New Roman" w:hAnsi="Times New Roman" w:cs="Times New Roman"/>
          <w:sz w:val="24"/>
        </w:rPr>
        <w:t xml:space="preserve"> </w:t>
      </w:r>
    </w:p>
    <w:p w:rsidR="00D20B86" w:rsidRPr="005D268A" w:rsidRDefault="00D20B86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Трудовую книжку, за исключением случаев, когда</w:t>
      </w:r>
      <w:r w:rsidR="005D268A" w:rsidRPr="005D268A">
        <w:rPr>
          <w:rFonts w:ascii="Times New Roman" w:hAnsi="Times New Roman" w:cs="Times New Roman"/>
          <w:sz w:val="24"/>
        </w:rPr>
        <w:t xml:space="preserve"> трудовой договор заключается впервые или работник поступает на работу на условиях совместительства;</w:t>
      </w:r>
    </w:p>
    <w:p w:rsidR="005D268A" w:rsidRPr="005D268A" w:rsidRDefault="005D268A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Копию ИНН;</w:t>
      </w:r>
    </w:p>
    <w:p w:rsidR="005D268A" w:rsidRPr="005D268A" w:rsidRDefault="005D268A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>Страховое свидетельство государственного пенсионного страхования;</w:t>
      </w:r>
    </w:p>
    <w:p w:rsidR="005D268A" w:rsidRPr="005D268A" w:rsidRDefault="005D268A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 xml:space="preserve">Документы воинского учета – для военнообязанных </w:t>
      </w:r>
      <w:proofErr w:type="gramStart"/>
      <w:r w:rsidRPr="005D268A">
        <w:rPr>
          <w:rFonts w:ascii="Times New Roman" w:hAnsi="Times New Roman" w:cs="Times New Roman"/>
          <w:sz w:val="24"/>
        </w:rPr>
        <w:t>лиц</w:t>
      </w:r>
      <w:proofErr w:type="gramEnd"/>
      <w:r w:rsidRPr="005D268A">
        <w:rPr>
          <w:rFonts w:ascii="Times New Roman" w:hAnsi="Times New Roman" w:cs="Times New Roman"/>
          <w:sz w:val="24"/>
        </w:rPr>
        <w:t xml:space="preserve"> подлежащих призыву на военную службу;</w:t>
      </w:r>
    </w:p>
    <w:p w:rsidR="005D268A" w:rsidRPr="005D268A" w:rsidRDefault="005D268A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 xml:space="preserve">Документ о </w:t>
      </w:r>
      <w:proofErr w:type="gramStart"/>
      <w:r w:rsidRPr="005D268A">
        <w:rPr>
          <w:rFonts w:ascii="Times New Roman" w:hAnsi="Times New Roman" w:cs="Times New Roman"/>
          <w:sz w:val="24"/>
        </w:rPr>
        <w:t>соответствующим</w:t>
      </w:r>
      <w:proofErr w:type="gramEnd"/>
      <w:r w:rsidRPr="005D268A">
        <w:rPr>
          <w:rFonts w:ascii="Times New Roman" w:hAnsi="Times New Roman" w:cs="Times New Roman"/>
          <w:sz w:val="24"/>
        </w:rPr>
        <w:t xml:space="preserve"> образовании.</w:t>
      </w:r>
    </w:p>
    <w:p w:rsidR="00D20B86" w:rsidRPr="005D268A" w:rsidRDefault="00D20B86" w:rsidP="005D268A">
      <w:pPr>
        <w:pStyle w:val="a3"/>
        <w:spacing w:after="0"/>
        <w:rPr>
          <w:rFonts w:ascii="Times New Roman" w:hAnsi="Times New Roman" w:cs="Times New Roman"/>
          <w:sz w:val="24"/>
        </w:rPr>
      </w:pPr>
      <w:r w:rsidRPr="005D268A">
        <w:rPr>
          <w:rFonts w:ascii="Times New Roman" w:hAnsi="Times New Roman" w:cs="Times New Roman"/>
          <w:sz w:val="24"/>
        </w:rPr>
        <w:t xml:space="preserve"> </w:t>
      </w:r>
    </w:p>
    <w:p w:rsidR="0024726B" w:rsidRDefault="005D268A" w:rsidP="005D26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 правилами внутреннего трудового распорядка </w:t>
      </w:r>
      <w:proofErr w:type="spellStart"/>
      <w:r>
        <w:rPr>
          <w:rFonts w:ascii="Times New Roman" w:hAnsi="Times New Roman" w:cs="Times New Roman"/>
        </w:rPr>
        <w:t>Микрахказмалярской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Look w:val="04A0"/>
      </w:tblPr>
      <w:tblGrid>
        <w:gridCol w:w="658"/>
        <w:gridCol w:w="3703"/>
        <w:gridCol w:w="3402"/>
        <w:gridCol w:w="1808"/>
      </w:tblGrid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03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  <w:r w:rsidR="00E50DF3">
              <w:rPr>
                <w:rFonts w:ascii="Times New Roman" w:hAnsi="Times New Roman" w:cs="Times New Roman"/>
              </w:rPr>
              <w:t xml:space="preserve"> работника</w:t>
            </w:r>
          </w:p>
        </w:tc>
        <w:tc>
          <w:tcPr>
            <w:tcW w:w="3402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 подпись работника</w:t>
            </w: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 Аким О.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Кудрат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Малик А.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Бухсаева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Саимат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Гаджиев Январь З.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Зейналов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Эждер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Джаруллаев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Нуруллах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И. 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Саркарова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Шемсият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Камалова Динара Ш.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пионер вожатый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Бекеров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Зейналов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Гюлмурад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Агавердиева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Багадат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Шихвердиев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Чуру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Шихвердиев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Валерий Ч.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Исмиханова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Назифе</w:t>
            </w:r>
            <w:proofErr w:type="spellEnd"/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16.Эсетова Рубина А.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Агаларова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Гюлдесте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Бабаева Светлана Д.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Игидали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Гайбат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Кичибекова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Севиля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Аликулиева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Майрам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Ибрагимов Надир И.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Ахмедова Аида Б.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Сафаралиева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Саимат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 С.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03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Музаферова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Севда</w:t>
            </w:r>
            <w:proofErr w:type="spellEnd"/>
            <w:r w:rsidRPr="00B54EC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3402" w:type="dxa"/>
          </w:tcPr>
          <w:p w:rsidR="00B54EC9" w:rsidRPr="00B54EC9" w:rsidRDefault="00B54EC9" w:rsidP="00B54EC9">
            <w:pPr>
              <w:rPr>
                <w:rFonts w:ascii="Times New Roman" w:hAnsi="Times New Roman" w:cs="Times New Roman"/>
              </w:rPr>
            </w:pPr>
            <w:r w:rsidRPr="00B54E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  <w:tr w:rsidR="00B54EC9" w:rsidTr="00B54EC9">
        <w:tc>
          <w:tcPr>
            <w:tcW w:w="65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54EC9" w:rsidRDefault="00B54EC9" w:rsidP="00B54EC9">
            <w:pPr>
              <w:rPr>
                <w:rFonts w:ascii="Times New Roman" w:hAnsi="Times New Roman" w:cs="Times New Roman"/>
              </w:rPr>
            </w:pPr>
          </w:p>
        </w:tc>
      </w:tr>
    </w:tbl>
    <w:p w:rsidR="005D268A" w:rsidRDefault="005D268A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rPr>
          <w:rFonts w:ascii="Times New Roman" w:hAnsi="Times New Roman" w:cs="Times New Roman"/>
        </w:rPr>
      </w:pPr>
    </w:p>
    <w:p w:rsidR="00B54EC9" w:rsidRDefault="00B54EC9" w:rsidP="00B54E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 правилами внутреннего трудового распорядка </w:t>
      </w:r>
      <w:proofErr w:type="spellStart"/>
      <w:r>
        <w:rPr>
          <w:rFonts w:ascii="Times New Roman" w:hAnsi="Times New Roman" w:cs="Times New Roman"/>
        </w:rPr>
        <w:t>Микрахказмалярской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Look w:val="04A0"/>
      </w:tblPr>
      <w:tblGrid>
        <w:gridCol w:w="760"/>
        <w:gridCol w:w="4310"/>
        <w:gridCol w:w="2126"/>
        <w:gridCol w:w="2375"/>
      </w:tblGrid>
      <w:tr w:rsidR="00B54EC9" w:rsidTr="00E50DF3">
        <w:tc>
          <w:tcPr>
            <w:tcW w:w="760" w:type="dxa"/>
          </w:tcPr>
          <w:p w:rsidR="00B54EC9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10" w:type="dxa"/>
          </w:tcPr>
          <w:p w:rsidR="00B54EC9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работника</w:t>
            </w:r>
          </w:p>
        </w:tc>
        <w:tc>
          <w:tcPr>
            <w:tcW w:w="2126" w:type="dxa"/>
          </w:tcPr>
          <w:p w:rsidR="00B54EC9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75" w:type="dxa"/>
          </w:tcPr>
          <w:p w:rsidR="00B54EC9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 подпись работника</w:t>
            </w: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Багиров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Марат Т.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Зовхоз</w:t>
            </w:r>
            <w:proofErr w:type="spellEnd"/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Шихвердиев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Минбег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Ч.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Охрана</w:t>
            </w:r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Алимурадова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Зарина А.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Посумойщ</w:t>
            </w:r>
            <w:proofErr w:type="spellEnd"/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Гаджибабаев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Азадин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С.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Рабочий</w:t>
            </w:r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Кчибеков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Абдулкерим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Секретар</w:t>
            </w:r>
            <w:proofErr w:type="spellEnd"/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Гаджибабаева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Сурахи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Уборщ</w:t>
            </w:r>
            <w:proofErr w:type="spellEnd"/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Гаджибабаев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Алжир С.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Охрана</w:t>
            </w:r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Юсуфов Самур А.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Охрана</w:t>
            </w:r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Гаджибабаева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Гюлханум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Уборщ</w:t>
            </w:r>
            <w:proofErr w:type="spellEnd"/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Канберова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Гюлназ</w:t>
            </w:r>
            <w:proofErr w:type="spellEnd"/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Повар</w:t>
            </w:r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Шихвердиева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Джамиля</w:t>
            </w:r>
            <w:proofErr w:type="spellEnd"/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Дворн</w:t>
            </w:r>
            <w:proofErr w:type="spellEnd"/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Багиров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Ченгиз</w:t>
            </w:r>
            <w:proofErr w:type="spellEnd"/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Сантех</w:t>
            </w:r>
            <w:proofErr w:type="spellEnd"/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10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>Шихвердиева</w:t>
            </w:r>
            <w:proofErr w:type="spellEnd"/>
            <w:r w:rsidRPr="00E50DF3">
              <w:rPr>
                <w:rFonts w:ascii="Times New Roman" w:hAnsi="Times New Roman" w:cs="Times New Roman"/>
                <w:sz w:val="32"/>
                <w:szCs w:val="32"/>
              </w:rPr>
              <w:t xml:space="preserve"> Диана Б.</w:t>
            </w:r>
          </w:p>
        </w:tc>
        <w:tc>
          <w:tcPr>
            <w:tcW w:w="2126" w:type="dxa"/>
          </w:tcPr>
          <w:p w:rsidR="00E50DF3" w:rsidRPr="00D67ED7" w:rsidRDefault="00E50DF3" w:rsidP="00B747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лаборант</w:t>
            </w:r>
          </w:p>
        </w:tc>
        <w:tc>
          <w:tcPr>
            <w:tcW w:w="2375" w:type="dxa"/>
          </w:tcPr>
          <w:p w:rsidR="00E50DF3" w:rsidRPr="00E50DF3" w:rsidRDefault="00E50DF3" w:rsidP="00B74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F3" w:rsidTr="00E50DF3">
        <w:tc>
          <w:tcPr>
            <w:tcW w:w="76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50DF3" w:rsidRDefault="00E50DF3" w:rsidP="00B54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4EC9" w:rsidRDefault="00B54EC9" w:rsidP="00B54EC9">
      <w:pPr>
        <w:spacing w:after="0"/>
        <w:jc w:val="center"/>
        <w:rPr>
          <w:rFonts w:ascii="Times New Roman" w:hAnsi="Times New Roman" w:cs="Times New Roman"/>
        </w:rPr>
      </w:pPr>
    </w:p>
    <w:p w:rsidR="00B54EC9" w:rsidRPr="005D268A" w:rsidRDefault="00B54EC9" w:rsidP="00B54EC9">
      <w:pPr>
        <w:spacing w:after="0"/>
        <w:rPr>
          <w:rFonts w:ascii="Times New Roman" w:hAnsi="Times New Roman" w:cs="Times New Roman"/>
        </w:rPr>
      </w:pPr>
    </w:p>
    <w:sectPr w:rsidR="00B54EC9" w:rsidRPr="005D268A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3B40"/>
    <w:multiLevelType w:val="multilevel"/>
    <w:tmpl w:val="0928B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4726B"/>
    <w:rsid w:val="0024726B"/>
    <w:rsid w:val="00344682"/>
    <w:rsid w:val="005D268A"/>
    <w:rsid w:val="00821447"/>
    <w:rsid w:val="009A3A1A"/>
    <w:rsid w:val="00A30F29"/>
    <w:rsid w:val="00B54EC9"/>
    <w:rsid w:val="00BD3915"/>
    <w:rsid w:val="00D20B86"/>
    <w:rsid w:val="00E5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paragraph" w:styleId="1">
    <w:name w:val="heading 1"/>
    <w:basedOn w:val="a"/>
    <w:next w:val="a"/>
    <w:link w:val="10"/>
    <w:uiPriority w:val="9"/>
    <w:qFormat/>
    <w:rsid w:val="005D26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26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2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2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2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B5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cp:lastPrinted>2016-09-25T12:24:00Z</cp:lastPrinted>
  <dcterms:created xsi:type="dcterms:W3CDTF">2016-09-25T10:59:00Z</dcterms:created>
  <dcterms:modified xsi:type="dcterms:W3CDTF">2016-09-25T12:25:00Z</dcterms:modified>
</cp:coreProperties>
</file>