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FB" w:rsidRPr="003C3FFB" w:rsidRDefault="001B7B8B" w:rsidP="003C3FFB">
      <w:pPr>
        <w:tabs>
          <w:tab w:val="left" w:pos="1005"/>
        </w:tabs>
        <w:ind w:left="-567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>
        <w:rPr>
          <w:b/>
          <w:bCs/>
          <w:color w:val="181818"/>
          <w:sz w:val="28"/>
          <w:szCs w:val="28"/>
        </w:rPr>
        <w:t xml:space="preserve">                     </w:t>
      </w:r>
      <w:r w:rsidR="003C3FFB"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>Муниципальный этап конкурса</w:t>
      </w:r>
      <w:r w:rsid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, посвященный </w:t>
      </w:r>
      <w:r w:rsidR="003C3FFB"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>Всемирному дню воды " Забота о чистой воде - забота о будущем" Исследовательская работа</w:t>
      </w:r>
    </w:p>
    <w:p w:rsidR="003C3FFB" w:rsidRPr="003C3FFB" w:rsidRDefault="003C3FFB" w:rsidP="003C3FFB">
      <w:pPr>
        <w:tabs>
          <w:tab w:val="left" w:pos="1005"/>
        </w:tabs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>«</w:t>
      </w:r>
      <w:proofErr w:type="gramStart"/>
      <w:r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>Вода-наша</w:t>
      </w:r>
      <w:proofErr w:type="gramEnd"/>
      <w:r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жизнь</w:t>
      </w:r>
      <w:r>
        <w:rPr>
          <w:rFonts w:ascii="Times New Roman" w:eastAsia="Times New Roman" w:hAnsi="Times New Roman" w:cs="Times New Roman"/>
          <w:sz w:val="40"/>
          <w:szCs w:val="24"/>
          <w:lang w:eastAsia="ru-RU"/>
        </w:rPr>
        <w:t>!</w:t>
      </w:r>
      <w:r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</w:t>
      </w:r>
    </w:p>
    <w:p w:rsidR="001B7B8B" w:rsidRDefault="001B7B8B" w:rsidP="001B7B8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   </w:t>
      </w:r>
    </w:p>
    <w:p w:rsidR="001B7B8B" w:rsidRDefault="003C3FFB" w:rsidP="001B7B8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>
        <w:rPr>
          <w:b/>
          <w:bCs/>
          <w:noProof/>
          <w:color w:val="181818"/>
          <w:sz w:val="28"/>
          <w:szCs w:val="28"/>
        </w:rPr>
        <w:drawing>
          <wp:inline distT="0" distB="0" distL="0" distR="0" wp14:anchorId="2DF31408" wp14:editId="61543AF0">
            <wp:extent cx="5943600" cy="4454525"/>
            <wp:effectExtent l="0" t="0" r="0" b="3175"/>
            <wp:docPr id="5" name="Рисунок 5" descr="C:\Users\05\Desktop\167c6b66-6bec-4e21-8636-85dfe0f46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167c6b66-6bec-4e21-8636-85dfe0f46b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B8B" w:rsidRDefault="001B7B8B" w:rsidP="001B7B8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1B7B8B" w:rsidRDefault="001B7B8B" w:rsidP="001B7B8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3C3FFB" w:rsidRDefault="003C3FFB" w:rsidP="003C3FFB">
      <w:pPr>
        <w:tabs>
          <w:tab w:val="left" w:pos="6030"/>
        </w:tabs>
        <w:spacing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Составила: </w:t>
      </w:r>
      <w:proofErr w:type="spellStart"/>
      <w:r>
        <w:rPr>
          <w:rFonts w:ascii="Times New Roman" w:eastAsia="Times New Roman" w:hAnsi="Times New Roman" w:cs="Times New Roman"/>
          <w:sz w:val="40"/>
          <w:szCs w:val="24"/>
          <w:lang w:eastAsia="ru-RU"/>
        </w:rPr>
        <w:t>Аликулиева</w:t>
      </w:r>
      <w:proofErr w:type="spellEnd"/>
      <w:r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0"/>
          <w:szCs w:val="24"/>
          <w:lang w:eastAsia="ru-RU"/>
        </w:rPr>
        <w:t>Маина</w:t>
      </w:r>
      <w:proofErr w:type="spellEnd"/>
      <w:r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0"/>
          <w:szCs w:val="24"/>
          <w:lang w:eastAsia="ru-RU"/>
        </w:rPr>
        <w:t>Кудратовна</w:t>
      </w:r>
      <w:proofErr w:type="spellEnd"/>
      <w:r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</w:t>
      </w:r>
    </w:p>
    <w:p w:rsidR="003C3FFB" w:rsidRPr="003C3FFB" w:rsidRDefault="003C3FFB" w:rsidP="003C3FFB">
      <w:pPr>
        <w:tabs>
          <w:tab w:val="left" w:pos="6030"/>
        </w:tabs>
        <w:spacing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Руководитель: </w:t>
      </w:r>
      <w:r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Гаджиев Январь </w:t>
      </w:r>
      <w:proofErr w:type="spellStart"/>
      <w:r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>Залидинович</w:t>
      </w:r>
      <w:proofErr w:type="spellEnd"/>
      <w:r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</w:t>
      </w:r>
    </w:p>
    <w:p w:rsidR="003C3FFB" w:rsidRPr="003C3FFB" w:rsidRDefault="003C3FFB" w:rsidP="003C3FFB">
      <w:pPr>
        <w:tabs>
          <w:tab w:val="left" w:pos="6030"/>
        </w:tabs>
        <w:spacing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>МКОУ «</w:t>
      </w:r>
      <w:proofErr w:type="spellStart"/>
      <w:r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>Микрахказмалярская</w:t>
      </w:r>
      <w:proofErr w:type="spellEnd"/>
      <w:r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СОШ им. </w:t>
      </w:r>
      <w:proofErr w:type="spellStart"/>
      <w:r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>М.Б.Бекерова</w:t>
      </w:r>
      <w:proofErr w:type="spellEnd"/>
      <w:r w:rsidRPr="003C3FFB">
        <w:rPr>
          <w:rFonts w:ascii="Times New Roman" w:eastAsia="Times New Roman" w:hAnsi="Times New Roman" w:cs="Times New Roman"/>
          <w:sz w:val="40"/>
          <w:szCs w:val="24"/>
          <w:lang w:eastAsia="ru-RU"/>
        </w:rPr>
        <w:t>»</w:t>
      </w:r>
    </w:p>
    <w:p w:rsidR="003C3FFB" w:rsidRDefault="003C3FFB" w:rsidP="001B7B8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3C3FFB" w:rsidRDefault="003C3FFB" w:rsidP="001B7B8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061771" w:rsidRPr="00A751B7" w:rsidRDefault="003C3FFB" w:rsidP="001B7B8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lastRenderedPageBreak/>
        <w:t xml:space="preserve">                                                    </w:t>
      </w:r>
      <w:bookmarkStart w:id="0" w:name="_GoBack"/>
      <w:bookmarkEnd w:id="0"/>
      <w:r w:rsidR="001B7B8B">
        <w:rPr>
          <w:b/>
          <w:bCs/>
          <w:color w:val="181818"/>
          <w:sz w:val="28"/>
          <w:szCs w:val="28"/>
        </w:rPr>
        <w:t xml:space="preserve">   </w:t>
      </w:r>
      <w:r w:rsidR="00061771" w:rsidRPr="00A751B7">
        <w:rPr>
          <w:b/>
          <w:bCs/>
          <w:color w:val="181818"/>
          <w:sz w:val="28"/>
          <w:szCs w:val="28"/>
        </w:rPr>
        <w:t>Введение</w:t>
      </w:r>
    </w:p>
    <w:p w:rsidR="00061771" w:rsidRPr="00813A9D" w:rsidRDefault="00813A9D" w:rsidP="00813A9D">
      <w:pPr>
        <w:pStyle w:val="a3"/>
        <w:shd w:val="clear" w:color="auto" w:fill="FFFFFF"/>
        <w:spacing w:after="0" w:line="360" w:lineRule="auto"/>
        <w:rPr>
          <w:color w:val="181818"/>
          <w:sz w:val="28"/>
          <w:szCs w:val="28"/>
        </w:rPr>
      </w:pPr>
      <w:r w:rsidRPr="00813A9D">
        <w:rPr>
          <w:color w:val="181818"/>
          <w:sz w:val="28"/>
          <w:szCs w:val="28"/>
        </w:rPr>
        <w:t xml:space="preserve">Главное из естественных сокровищ, с которым сталкивается человек в своей жизни – это вода. Вода - один из бесценных ресурсов нашей земли. В наиболее ограниченном смысле - это вода суши, пригодные для применения </w:t>
      </w:r>
      <w:proofErr w:type="gramStart"/>
      <w:r w:rsidRPr="00813A9D">
        <w:rPr>
          <w:color w:val="181818"/>
          <w:sz w:val="28"/>
          <w:szCs w:val="28"/>
        </w:rPr>
        <w:t>во</w:t>
      </w:r>
      <w:proofErr w:type="gramEnd"/>
      <w:r w:rsidRPr="00813A9D">
        <w:rPr>
          <w:color w:val="181818"/>
          <w:sz w:val="28"/>
          <w:szCs w:val="28"/>
        </w:rPr>
        <w:t xml:space="preserve"> хозяй</w:t>
      </w:r>
      <w:r>
        <w:rPr>
          <w:color w:val="181818"/>
          <w:sz w:val="28"/>
          <w:szCs w:val="28"/>
        </w:rPr>
        <w:t xml:space="preserve">ственной деятельности человека. </w:t>
      </w:r>
      <w:r w:rsidRPr="00813A9D">
        <w:rPr>
          <w:color w:val="181818"/>
          <w:sz w:val="28"/>
          <w:szCs w:val="28"/>
        </w:rPr>
        <w:t>Не секрет, что чистая питьевая вода – залог здоровья человека и лекарство от многих заболеваний. Если чего-то много или в избытке, в таком случае значимость такого богатства значительно занижается, а значит, и внимание к его сохранению.</w:t>
      </w:r>
      <w:r>
        <w:rPr>
          <w:color w:val="181818"/>
          <w:sz w:val="28"/>
          <w:szCs w:val="28"/>
        </w:rPr>
        <w:t xml:space="preserve"> </w:t>
      </w:r>
      <w:r w:rsidR="00061771" w:rsidRPr="00A751B7">
        <w:rPr>
          <w:color w:val="181818"/>
          <w:sz w:val="28"/>
          <w:szCs w:val="28"/>
        </w:rPr>
        <w:t>Не секрет, что чистая питьевая вода – залог здоровья человека и лекарство от многих болезней. Когда чего-то много или в избытке, то ценность такого богатства значительно занижается, а значит, и внимание к его сохранению</w:t>
      </w:r>
      <w:r w:rsidR="00A751B7" w:rsidRPr="00A751B7">
        <w:rPr>
          <w:color w:val="181818"/>
          <w:sz w:val="28"/>
          <w:szCs w:val="28"/>
        </w:rPr>
        <w:t>.</w:t>
      </w:r>
    </w:p>
    <w:p w:rsidR="00061771" w:rsidRPr="00061771" w:rsidRDefault="00061771" w:rsidP="00A751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17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0617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раскрытие основных факторов, загрязнения водных биологических ресурсов</w:t>
      </w:r>
    </w:p>
    <w:p w:rsidR="00061771" w:rsidRPr="00061771" w:rsidRDefault="00061771" w:rsidP="00A751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17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061771" w:rsidRPr="00061771" w:rsidRDefault="00061771" w:rsidP="00A751B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17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изучить и описать причины загрязнения водных биологических ресурсов;</w:t>
      </w:r>
    </w:p>
    <w:p w:rsidR="00061771" w:rsidRPr="00061771" w:rsidRDefault="00061771" w:rsidP="00A751B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17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познакомиться с мерами охраны водных биологических ресурсов;</w:t>
      </w:r>
    </w:p>
    <w:p w:rsidR="00A751B7" w:rsidRPr="00A751B7" w:rsidRDefault="002C7B07" w:rsidP="00A751B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исследования: </w:t>
      </w:r>
      <w:r w:rsidRPr="002C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и анализ. </w:t>
      </w:r>
    </w:p>
    <w:p w:rsidR="00A751B7" w:rsidRPr="00A751B7" w:rsidRDefault="00A751B7" w:rsidP="00A751B7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</w:t>
      </w:r>
    </w:p>
    <w:p w:rsidR="00A751B7" w:rsidRPr="00A751B7" w:rsidRDefault="00A751B7" w:rsidP="00A751B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Объем гидросферы составляет почти 1,4 млрд. км. Но запасы пресной воды очень малы. Реки и озера являются самым ценным источником пресной воды на земле.  Одно из первых рек по запасам пресной воды занимает Россия. 20% всех мировых запасов пресной воды  сосредоточено только в озере Байкал. Потребность в воде растет с развитием хозяйства. Так как растет уровень развития хозяйства, то растет и дефицит пресной воды. </w:t>
      </w:r>
    </w:p>
    <w:p w:rsidR="00A751B7" w:rsidRPr="00A751B7" w:rsidRDefault="00A751B7" w:rsidP="00A751B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 последние годы и в республике Дагестан развивается сельское хозяйство. География Дагестана всегда славилась своими реками, берущими начало в горах. Но мы заметили большую проблему, связанную с </w:t>
      </w: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загрязнением водных ресурсов. В настоящее время сложилась сложная ситуация обогащения населения доброкачественной, чистой пресной водой. По исследованиям ученых основным критерием оценки качества питьевой воды является ее влияние на здоровье человека. В чистой, безвредной воде должны отсутствовать токсичные примеси. Одной из главных причин плохого качества пресной воды является глобальное загрязнение поверхностных водоемов.  Проблема была обнаружена в одном из высокогорных сел республики, в с. </w:t>
      </w:r>
      <w:proofErr w:type="spellStart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Микрахказмаляр</w:t>
      </w:r>
      <w:proofErr w:type="spellEnd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Докузпаринского</w:t>
      </w:r>
      <w:proofErr w:type="spellEnd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</w:t>
      </w:r>
      <w:r w:rsidR="0001643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Start"/>
      <w:r w:rsidR="000164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 w:rsidR="00016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</w:t>
      </w:r>
    </w:p>
    <w:p w:rsidR="00A751B7" w:rsidRPr="00A751B7" w:rsidRDefault="00A751B7" w:rsidP="00A751B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проблема у нас питьевая вода.</w:t>
      </w:r>
    </w:p>
    <w:p w:rsidR="00A751B7" w:rsidRPr="00A751B7" w:rsidRDefault="00A751B7" w:rsidP="00A751B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показания исследований показали самая хорошая вода для питья на территории нашего сел</w:t>
      </w:r>
      <w:proofErr w:type="gramStart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реки "Усухчай" по всем параметрам только вода мутная,  её можно использовать в целях </w:t>
      </w:r>
      <w:r w:rsidR="004B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питья только </w:t>
      </w: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отстаивания.  </w:t>
      </w:r>
      <w:r w:rsidR="00AE49E0">
        <w:rPr>
          <w:rFonts w:ascii="Times New Roman" w:eastAsia="Times New Roman" w:hAnsi="Times New Roman" w:cs="Times New Roman"/>
          <w:sz w:val="28"/>
          <w:szCs w:val="28"/>
          <w:lang w:eastAsia="ru-RU"/>
        </w:rPr>
        <w:t>(2)</w:t>
      </w: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751B7" w:rsidRPr="00A751B7" w:rsidRDefault="000E61B8" w:rsidP="00A751B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 исследовании мной</w:t>
      </w:r>
      <w:r w:rsidR="00A751B7"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села, а именно берега реки, было обнаружено множество серьезных проблем загрязнения воды в реках. Река, протекающая в этом населенном пункте</w:t>
      </w:r>
      <w:r w:rsidR="00126C2E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берет начало с мыса Базар-</w:t>
      </w:r>
      <w:proofErr w:type="spellStart"/>
      <w:r w:rsidR="00126C2E">
        <w:rPr>
          <w:rFonts w:ascii="Times New Roman" w:eastAsia="Times New Roman" w:hAnsi="Times New Roman" w:cs="Times New Roman"/>
          <w:sz w:val="28"/>
          <w:szCs w:val="28"/>
          <w:lang w:eastAsia="ru-RU"/>
        </w:rPr>
        <w:t>дюзю</w:t>
      </w:r>
      <w:proofErr w:type="spellEnd"/>
      <w:r w:rsidR="00A751B7"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6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(3) </w:t>
      </w:r>
      <w:r w:rsidR="00A751B7"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Весь уровень реки составляют талые воды и небольшой процент сточных вод. Уровень загрязненности воды в месте создания водного бассейна очень маленький, потому что у горных рек есть эффективная система самоочищения. Водные ресурсы горных рек самоочищаются при течении по камням и при контакте с землей, она фильтрует воду. </w:t>
      </w:r>
    </w:p>
    <w:p w:rsidR="00A751B7" w:rsidRPr="00A751B7" w:rsidRDefault="00A751B7" w:rsidP="00A751B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Но, к сожалению, за последние годы процент загрязненности в</w:t>
      </w:r>
      <w:r w:rsidR="00E47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оды в нижележащих селах вырос. И </w:t>
      </w: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всему виной антропогенный фактор.</w:t>
      </w:r>
      <w:r w:rsidR="00126C2E">
        <w:rPr>
          <w:rFonts w:ascii="Times New Roman" w:eastAsia="Times New Roman" w:hAnsi="Times New Roman" w:cs="Times New Roman"/>
          <w:sz w:val="28"/>
          <w:szCs w:val="28"/>
          <w:lang w:eastAsia="ru-RU"/>
        </w:rPr>
        <w:t>(4</w:t>
      </w:r>
      <w:r w:rsidR="00AE49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Жители этих населенных пунктов выбрасывают мусор в реку, наивно предполагая, что водный поток уносит весь мусор, и вода не загрязняется. Речную воду население использует и в хозяйственных целях, для поливания садов и огородов. Но самое важное то, что речную воду употребляют и сами жители </w:t>
      </w: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питьевой ресурс. Самыми приоритетными загрязнителями остаются на протяжении многих лет органические вещества, тяжелые металлы, падаль и др. Еще один важный загрязнитель – это навоз. Практически все сельские жители имеют домашний скот, навоз используется в качестве удобрения в огородах. Но часто он сливается в водоемы с питьевой водой. Возбудителями заболеваний из воды являются </w:t>
      </w:r>
      <w:proofErr w:type="spellStart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энтеровирусы</w:t>
      </w:r>
      <w:proofErr w:type="spellEnd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сальмонеллы и </w:t>
      </w:r>
      <w:proofErr w:type="spellStart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горных пастбищах, где летом пасется скот, остается много падали, с уничтожением падали не успевают справиться животные-санитары или просто им не дают возможности. Эти органические тела не закапываются в землю людьми, поэтому при выпадении атмосферных осадков сточные воды все токсины с пастбищ сливают в реку. </w:t>
      </w:r>
      <w:r w:rsidR="00126C2E">
        <w:rPr>
          <w:rFonts w:ascii="Times New Roman" w:eastAsia="Times New Roman" w:hAnsi="Times New Roman" w:cs="Times New Roman"/>
          <w:sz w:val="28"/>
          <w:szCs w:val="28"/>
          <w:lang w:eastAsia="ru-RU"/>
        </w:rPr>
        <w:t>(5)</w:t>
      </w:r>
    </w:p>
    <w:p w:rsidR="00A751B7" w:rsidRPr="00A751B7" w:rsidRDefault="00A751B7" w:rsidP="00A751B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села выбрасывают отходы в реку, тем самым ее загрязняя. А те, кто расположен ниже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используют в питьевых целях. Мусор выбрасывают не только в реки, но и на территории рядом  с жилыми домами и огородами, что оказывает </w:t>
      </w:r>
      <w:r w:rsidR="000E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почву и воздух неблагоприятное влияние и часто подвергает здоровье людей и животных угрозе возникновения различных заболеваний. </w:t>
      </w:r>
      <w:r w:rsidR="00126C2E">
        <w:rPr>
          <w:rFonts w:ascii="Times New Roman" w:eastAsia="Times New Roman" w:hAnsi="Times New Roman" w:cs="Times New Roman"/>
          <w:sz w:val="28"/>
          <w:szCs w:val="28"/>
          <w:lang w:eastAsia="ru-RU"/>
        </w:rPr>
        <w:t>(6</w:t>
      </w:r>
      <w:r w:rsidR="00AE49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751B7" w:rsidRPr="00A751B7" w:rsidRDefault="00A751B7" w:rsidP="00A751B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 в реку час</w:t>
      </w:r>
      <w:r w:rsidR="00E47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попадают со сточными водами </w:t>
      </w: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земель, предназначенных для сельского хозяйства, пестициды и удобрения.  И </w:t>
      </w:r>
      <w:proofErr w:type="gramStart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важное, в реку попадают воды из канализации. Вода в реке загрязняется и со временем становится непригодной для питья. Самый опасный вид мусора это неорганический мусор, это мусор, состоящий из полиэтиленовой продукции.  Он практически не разлагается естественным путем и очень вреден для природы. Из-за любого мусора земля теряет свои свойства и становится неплодородной.  </w:t>
      </w:r>
      <w:r w:rsidR="00126C2E">
        <w:rPr>
          <w:rFonts w:ascii="Times New Roman" w:eastAsia="Times New Roman" w:hAnsi="Times New Roman" w:cs="Times New Roman"/>
          <w:sz w:val="28"/>
          <w:szCs w:val="28"/>
          <w:lang w:eastAsia="ru-RU"/>
        </w:rPr>
        <w:t>(7)</w:t>
      </w:r>
    </w:p>
    <w:p w:rsidR="00A751B7" w:rsidRPr="00A751B7" w:rsidRDefault="00A751B7" w:rsidP="00A751B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почву вредоносное воздействие оказывает и неправильное использование удобрений. У нас в селе часто их используют, чем вредят сельскохозяйственным землям. Также нитратные удобрения и грязные сточные воды  снова попадают в реки. </w:t>
      </w:r>
    </w:p>
    <w:p w:rsidR="00A751B7" w:rsidRPr="00A751B7" w:rsidRDefault="00A751B7" w:rsidP="00A751B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Любое нежелательное изменение свойств окружающей среды интерпретируется как ее загрязнение. И особенно при поступлении в нее различных веществ и соединений антропогенным путем. Некоторые площади села загрязнены отходами человеческой жизнедеятельности.  Многое из выбрасываемого мусора токсично и опасно для жизнедеятельности людей и животных.  Загрязнение приводит к плохому воздействию на все сферы  окружающей среды.  И, конечно же, главным источником загрязнения является огромная масса отходов, образующих при производстве и потреблении людей. И в моем селе эта проблема является ключевой, так как я живу в горах, а здесь господствует гармония между человеком и природой. Но, к сожалению, в последнее время люди стали забывать о вреде окружающей среде и, следовательно, перестали думать о последствиях. </w:t>
      </w:r>
    </w:p>
    <w:p w:rsidR="00A751B7" w:rsidRPr="00A751B7" w:rsidRDefault="00A751B7" w:rsidP="000E61B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ЗАКЛЮЧЕНИЕ</w:t>
      </w:r>
      <w:r w:rsidR="000E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моем населенном пункте были найдены места загрязнений. В основном загрязнены были  берега реки.  Источником загрязнения сельскохозяйственных земель, рек и других территорий в селе являются сами жители села. Причиной такого поведения людей заключается в отсутствии определенной территории, куда выбрасывают мусор, а также транспорта, на котором можно было бы перевозить отходы человеческой жизнедеятельности.</w:t>
      </w:r>
    </w:p>
    <w:p w:rsidR="00A751B7" w:rsidRPr="00A751B7" w:rsidRDefault="00A751B7" w:rsidP="00A751B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Проблемой загрязнения водных ресурсов в с. </w:t>
      </w:r>
      <w:proofErr w:type="spellStart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Микрахказмаляр</w:t>
      </w:r>
      <w:proofErr w:type="spellEnd"/>
      <w:r w:rsidRPr="00A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не только деятельность жителей данного села, но и представителей других населенных пунктов расположенных ниже, а также представителей сельсовета села, представителей общественных организаций по охране природы. А также создали группы для желающих очистить село от мусора, волонтеров, чей труд будет оплачиваться из сельского бюджета. Принятые нами меры послужили улучшению экологической ситуации в селе.</w:t>
      </w:r>
    </w:p>
    <w:p w:rsidR="002C7B07" w:rsidRPr="002C7B07" w:rsidRDefault="002C7B07" w:rsidP="00A751B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9E0" w:rsidRDefault="00E47E37" w:rsidP="00A751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СПИСОК ЛИТЕРАТУРЫ</w:t>
      </w:r>
    </w:p>
    <w:p w:rsidR="00B00978" w:rsidRPr="00B00978" w:rsidRDefault="00B00978" w:rsidP="00B0097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0097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Ливчак</w:t>
      </w:r>
      <w:proofErr w:type="spellEnd"/>
      <w:r w:rsidRPr="00B00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И.Ф. Охрана окружающей среды: учебное пособие. </w:t>
      </w:r>
      <w:proofErr w:type="gramStart"/>
      <w:r w:rsidRPr="00B00978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B00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1988, С.199. </w:t>
      </w:r>
    </w:p>
    <w:p w:rsidR="00B00978" w:rsidRPr="00B00978" w:rsidRDefault="00B00978" w:rsidP="00B0097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Павлов, А.Н. Экология: рациональное природопользование и безопасность жизнедеятельности: учебное пособие. </w:t>
      </w:r>
      <w:proofErr w:type="gramStart"/>
      <w:r w:rsidRPr="00B00978">
        <w:rPr>
          <w:rFonts w:ascii="Times New Roman" w:eastAsia="Times New Roman" w:hAnsi="Times New Roman" w:cs="Times New Roman"/>
          <w:sz w:val="28"/>
          <w:szCs w:val="28"/>
          <w:lang w:eastAsia="ru-RU"/>
        </w:rPr>
        <w:t>–В</w:t>
      </w:r>
      <w:proofErr w:type="gramEnd"/>
      <w:r w:rsidRPr="00B00978">
        <w:rPr>
          <w:rFonts w:ascii="Times New Roman" w:eastAsia="Times New Roman" w:hAnsi="Times New Roman" w:cs="Times New Roman"/>
          <w:sz w:val="28"/>
          <w:szCs w:val="28"/>
          <w:lang w:eastAsia="ru-RU"/>
        </w:rPr>
        <w:t>ысшая школа, 2005. С.235.</w:t>
      </w:r>
    </w:p>
    <w:p w:rsidR="00B00978" w:rsidRPr="00B00978" w:rsidRDefault="00B00978" w:rsidP="00B0097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Лебедева, М.И., </w:t>
      </w:r>
      <w:proofErr w:type="spellStart"/>
      <w:r w:rsidRPr="00B0097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Акундимова</w:t>
      </w:r>
      <w:proofErr w:type="spellEnd"/>
      <w:r w:rsidRPr="00B00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Н.А. Экология: учебное пособие. </w:t>
      </w:r>
      <w:proofErr w:type="gramStart"/>
      <w:r w:rsidRPr="00B00978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B0097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амбов: ТГТУ, 2002. С.82.</w:t>
      </w:r>
    </w:p>
    <w:p w:rsidR="00B00978" w:rsidRPr="00B00978" w:rsidRDefault="00B00978" w:rsidP="00B00978">
      <w:pPr>
        <w:pStyle w:val="aa"/>
        <w:numPr>
          <w:ilvl w:val="0"/>
          <w:numId w:val="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00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8.Природопользование: Учебник. Под редакцией проф. Э.А. </w:t>
      </w:r>
      <w:proofErr w:type="spellStart"/>
      <w:r w:rsidRPr="00B00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Арустамова</w:t>
      </w:r>
      <w:proofErr w:type="spellEnd"/>
      <w:r w:rsidRPr="00B00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М.: Издательский Дом «Дашков и К», 2000.</w:t>
      </w:r>
    </w:p>
    <w:p w:rsidR="00B00978" w:rsidRPr="00B00978" w:rsidRDefault="00B00978" w:rsidP="00B00978">
      <w:pPr>
        <w:pStyle w:val="aa"/>
        <w:numPr>
          <w:ilvl w:val="0"/>
          <w:numId w:val="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00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9.Ситаров В. А., </w:t>
      </w:r>
      <w:proofErr w:type="spellStart"/>
      <w:r w:rsidRPr="00B00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Пустовойтов</w:t>
      </w:r>
      <w:proofErr w:type="spellEnd"/>
      <w:r w:rsidRPr="00B00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В. В. Социальная экология. М.: Издательский центр «Академия», 2000.</w:t>
      </w:r>
    </w:p>
    <w:p w:rsidR="00B00978" w:rsidRPr="00B00978" w:rsidRDefault="00B00978" w:rsidP="00B00978">
      <w:pPr>
        <w:pStyle w:val="aa"/>
        <w:numPr>
          <w:ilvl w:val="0"/>
          <w:numId w:val="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00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10.Хотунцев Ю.Л. Экология и экологическая безопасность: Учеб</w:t>
      </w:r>
      <w:proofErr w:type="gramStart"/>
      <w:r w:rsidRPr="00B00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B00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B00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gramEnd"/>
      <w:r w:rsidRPr="00B00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особие. М.: ACADEMA, 2002.</w:t>
      </w:r>
    </w:p>
    <w:p w:rsidR="00B00978" w:rsidRDefault="00B00978" w:rsidP="00B00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978" w:rsidRPr="00B00978" w:rsidRDefault="00B00978" w:rsidP="00B0097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978">
        <w:rPr>
          <w:rFonts w:ascii="Times New Roman" w:hAnsi="Times New Roman" w:cs="Times New Roman"/>
          <w:sz w:val="28"/>
          <w:szCs w:val="28"/>
        </w:rPr>
        <w:t>ИНТЕРНЕТ-РЕССУРСЫ</w:t>
      </w:r>
    </w:p>
    <w:p w:rsidR="00AE49E0" w:rsidRPr="00B00978" w:rsidRDefault="00B00978" w:rsidP="00B00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</w:t>
      </w:r>
      <w:r w:rsidRPr="00B00978">
        <w:rPr>
          <w:rFonts w:ascii="Times New Roman" w:hAnsi="Times New Roman" w:cs="Times New Roman"/>
          <w:sz w:val="28"/>
          <w:szCs w:val="28"/>
        </w:rPr>
        <w:tab/>
        <w:t>http://www.greenpeace.ru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Default="00AE49E0" w:rsidP="00AE49E0">
      <w:pPr>
        <w:tabs>
          <w:tab w:val="left" w:pos="6089"/>
        </w:tabs>
        <w:rPr>
          <w:rFonts w:ascii="Times New Roman" w:hAnsi="Times New Roman" w:cs="Times New Roman"/>
          <w:sz w:val="28"/>
          <w:szCs w:val="28"/>
        </w:rPr>
      </w:pPr>
    </w:p>
    <w:p w:rsidR="001B7B8B" w:rsidRDefault="001B7B8B" w:rsidP="00B405AC">
      <w:pPr>
        <w:tabs>
          <w:tab w:val="left" w:pos="6089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0983" cy="8660674"/>
            <wp:effectExtent l="0" t="0" r="0" b="7620"/>
            <wp:docPr id="3" name="Рисунок 3" descr="C:\Users\05\Desktop\изоб я для ислед проекта\2a78b059-fd57-4516-8317-83a376dfe6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изоб я для ислед проекта\2a78b059-fd57-4516-8317-83a376dfe6a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983" cy="866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C2E" w:rsidRDefault="001B7B8B" w:rsidP="001B7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(1)</w:t>
      </w:r>
    </w:p>
    <w:p w:rsidR="00126C2E" w:rsidRDefault="00126C2E" w:rsidP="001B7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7909560"/>
            <wp:effectExtent l="0" t="0" r="7620" b="0"/>
            <wp:docPr id="6" name="Рисунок 6" descr="C:\Users\05\Desktop\изоб я для ислед проекта\8520995f-3720-4100-88dc-3c60f94256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esktop\изоб я для ислед проекта\8520995f-3720-4100-88dc-3c60f942566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C2E" w:rsidRDefault="00126C2E" w:rsidP="00126C2E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</w:p>
    <w:p w:rsidR="00126C2E" w:rsidRDefault="00126C2E" w:rsidP="00126C2E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126C2E" w:rsidRDefault="00126C2E" w:rsidP="00B405AC">
      <w:pPr>
        <w:tabs>
          <w:tab w:val="left" w:pos="3960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C61977" wp14:editId="66CBC15F">
            <wp:extent cx="5930900" cy="3949700"/>
            <wp:effectExtent l="0" t="0" r="0" b="0"/>
            <wp:docPr id="7" name="Рисунок 7" descr="C:\Users\05\Desktop\im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esktop\img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F47FA8" wp14:editId="6CD1F305">
            <wp:extent cx="5943600" cy="4533900"/>
            <wp:effectExtent l="0" t="0" r="0" b="0"/>
            <wp:docPr id="9" name="Рисунок 9" descr="C:\Users\05\Downloads\Протоколы родительских собраний - Начальные классы - 4 класс_files\9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ownloads\Протоколы родительских собраний - Начальные классы - 4 класс_files\938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34561C" wp14:editId="53D84909">
            <wp:extent cx="5930900" cy="7912100"/>
            <wp:effectExtent l="0" t="0" r="0" b="0"/>
            <wp:docPr id="8" name="Рисунок 8" descr="C:\Users\05\Desktop\изоб я для ислед проекта\слай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esktop\изоб я для ислед проекта\слайд 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C2E" w:rsidRDefault="00126C2E" w:rsidP="00126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(4)</w:t>
      </w:r>
    </w:p>
    <w:p w:rsidR="00126C2E" w:rsidRDefault="00126C2E" w:rsidP="00126C2E">
      <w:pPr>
        <w:rPr>
          <w:rFonts w:ascii="Times New Roman" w:hAnsi="Times New Roman" w:cs="Times New Roman"/>
          <w:sz w:val="28"/>
          <w:szCs w:val="28"/>
        </w:rPr>
      </w:pPr>
    </w:p>
    <w:p w:rsidR="00126C2E" w:rsidRDefault="00126C2E" w:rsidP="00126C2E">
      <w:pPr>
        <w:rPr>
          <w:rFonts w:ascii="Times New Roman" w:hAnsi="Times New Roman" w:cs="Times New Roman"/>
          <w:sz w:val="28"/>
          <w:szCs w:val="28"/>
        </w:rPr>
      </w:pPr>
    </w:p>
    <w:p w:rsidR="00B405AC" w:rsidRDefault="00126C2E" w:rsidP="00B405A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92240" cy="8668512"/>
            <wp:effectExtent l="0" t="0" r="3810" b="0"/>
            <wp:docPr id="10" name="Рисунок 10" descr="C:\Users\05\Desktop\изоб я для ислед проекта\524c3510-78f6-4706-a81e-dd4b44dd21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5\Desktop\изоб я для ислед проекта\524c3510-78f6-4706-a81e-dd4b44dd21f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866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C2E" w:rsidRDefault="00B405AC" w:rsidP="00B405A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(5)</w:t>
      </w:r>
    </w:p>
    <w:p w:rsidR="00B405AC" w:rsidRPr="00B405AC" w:rsidRDefault="00B405AC" w:rsidP="00B405A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63430" cy="4803810"/>
            <wp:effectExtent l="0" t="0" r="0" b="0"/>
            <wp:docPr id="11" name="Рисунок 11" descr="C:\Users\05\Desktop\изоб я для ислед проект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Desktop\изоб я для ислед проекта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738" cy="481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63430" cy="4446739"/>
            <wp:effectExtent l="0" t="0" r="0" b="0"/>
            <wp:docPr id="12" name="Рисунок 12" descr="C:\Users\05\Desktop\изоб я для ислед проекта\конф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5\Desktop\изоб я для ислед проекта\конф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53" cy="444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05AC" w:rsidRPr="00B40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D22" w:rsidRDefault="00794D22" w:rsidP="00B405AC">
      <w:pPr>
        <w:spacing w:after="0" w:line="240" w:lineRule="auto"/>
      </w:pPr>
      <w:r>
        <w:separator/>
      </w:r>
    </w:p>
  </w:endnote>
  <w:endnote w:type="continuationSeparator" w:id="0">
    <w:p w:rsidR="00794D22" w:rsidRDefault="00794D22" w:rsidP="00B40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D22" w:rsidRDefault="00794D22" w:rsidP="00B405AC">
      <w:pPr>
        <w:spacing w:after="0" w:line="240" w:lineRule="auto"/>
      </w:pPr>
      <w:r>
        <w:separator/>
      </w:r>
    </w:p>
  </w:footnote>
  <w:footnote w:type="continuationSeparator" w:id="0">
    <w:p w:rsidR="00794D22" w:rsidRDefault="00794D22" w:rsidP="00B40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57C"/>
    <w:multiLevelType w:val="hybridMultilevel"/>
    <w:tmpl w:val="D256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87450"/>
    <w:multiLevelType w:val="multilevel"/>
    <w:tmpl w:val="C7128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472"/>
    <w:rsid w:val="00016438"/>
    <w:rsid w:val="00061771"/>
    <w:rsid w:val="000E61B8"/>
    <w:rsid w:val="00126C2E"/>
    <w:rsid w:val="001B7B8B"/>
    <w:rsid w:val="002641E3"/>
    <w:rsid w:val="002C7B07"/>
    <w:rsid w:val="003C3FFB"/>
    <w:rsid w:val="00435AD8"/>
    <w:rsid w:val="004B672E"/>
    <w:rsid w:val="00606472"/>
    <w:rsid w:val="00794D22"/>
    <w:rsid w:val="0079673B"/>
    <w:rsid w:val="00813A9D"/>
    <w:rsid w:val="00A751B7"/>
    <w:rsid w:val="00AE49E0"/>
    <w:rsid w:val="00B00978"/>
    <w:rsid w:val="00B405AC"/>
    <w:rsid w:val="00C8134F"/>
    <w:rsid w:val="00E47E37"/>
    <w:rsid w:val="00F7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B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4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05AC"/>
  </w:style>
  <w:style w:type="paragraph" w:styleId="a8">
    <w:name w:val="footer"/>
    <w:basedOn w:val="a"/>
    <w:link w:val="a9"/>
    <w:uiPriority w:val="99"/>
    <w:unhideWhenUsed/>
    <w:rsid w:val="00B4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05AC"/>
  </w:style>
  <w:style w:type="paragraph" w:styleId="aa">
    <w:name w:val="List Paragraph"/>
    <w:basedOn w:val="a"/>
    <w:uiPriority w:val="34"/>
    <w:qFormat/>
    <w:rsid w:val="00B009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B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4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05AC"/>
  </w:style>
  <w:style w:type="paragraph" w:styleId="a8">
    <w:name w:val="footer"/>
    <w:basedOn w:val="a"/>
    <w:link w:val="a9"/>
    <w:uiPriority w:val="99"/>
    <w:unhideWhenUsed/>
    <w:rsid w:val="00B4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05AC"/>
  </w:style>
  <w:style w:type="paragraph" w:styleId="aa">
    <w:name w:val="List Paragraph"/>
    <w:basedOn w:val="a"/>
    <w:uiPriority w:val="34"/>
    <w:qFormat/>
    <w:rsid w:val="00B00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6ACDD-D547-45F4-B1DC-30DD1158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11</cp:revision>
  <dcterms:created xsi:type="dcterms:W3CDTF">2022-01-18T15:36:00Z</dcterms:created>
  <dcterms:modified xsi:type="dcterms:W3CDTF">2022-01-22T04:34:00Z</dcterms:modified>
</cp:coreProperties>
</file>