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ПАМЯТКА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родителей обучающихся,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сдающим государственную итоговую аттестацию в форме ОГЭ в 2017 году.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 соответствии с приказом Министерства образования и науки Российской Федерации (далее - </w:t>
      </w:r>
      <w:proofErr w:type="spellStart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России) от 9 января 2017 г. № 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января 2013 г. № 1400», приказом </w:t>
      </w:r>
      <w:proofErr w:type="spellStart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9 января 2017 г. № 5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2017 году», приказом </w:t>
      </w:r>
      <w:proofErr w:type="spellStart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9 января 2017 г. № 2 «Об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2017 году», приказом </w:t>
      </w:r>
      <w:proofErr w:type="spellStart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9 января 2017 г. № 4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учебного предмету, перечня средств обучения и воспитания, используемых при его проведении в 2017 году» к ГИА допускаются обучающиеся, </w:t>
      </w:r>
      <w:r w:rsidRPr="00D17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имеющие академической задолженности </w:t>
      </w: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и в полном объеме выполнившие учебный план или индивидуальный учебный план.</w:t>
      </w: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Утверждено следующее расписание:</w:t>
      </w:r>
    </w:p>
    <w:p w:rsidR="00D17475" w:rsidRPr="00D17475" w:rsidRDefault="00D17475" w:rsidP="00D17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обучающиеся: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получившие на ГИА неудовлетворительные результаты не более чем по двум учебным предметам;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апелляция которых о нарушении установленного порядка проведения ГИА конфликтной комиссией была удовлетворена;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результаты которых были аннулированы ГЭК в случае выявления фактов нарушений установленного порядка проведения ГИА, 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lastRenderedPageBreak/>
        <w:t>совершенных лицами, указанными в </w:t>
      </w:r>
      <w:hyperlink r:id="rId4" w:history="1">
        <w:r w:rsidRPr="00D17475">
          <w:rPr>
            <w:rFonts w:ascii="Times New Roman" w:eastAsia="Times New Roman" w:hAnsi="Times New Roman" w:cs="Times New Roman"/>
            <w:b/>
            <w:bCs/>
            <w:color w:val="1DBEF1"/>
            <w:sz w:val="28"/>
            <w:szCs w:val="28"/>
          </w:rPr>
          <w:t>пункте 37</w:t>
        </w:r>
      </w:hyperlink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  Порядка проведения ГИА, или иными (неустановленными) лицами.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 мая (вторник)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иностранный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3 мая (среда)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русский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4 мая (четверг)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литература, история, биология, физика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5 мая (пятница)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математика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6 мая (суббота)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информатика и ИКТ, обществознание, химия, география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19 июня (понедельник)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информатика и ИКТ, литература, история, биология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20 июня (вторник)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русский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21 июня (среда)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иностранный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22 июня (четверг)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математика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23 июня (пятница)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обществознание, химия, география, физика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28 июня (среда)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по всем учебным предметам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29 июня (четверг)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по всем учебным предметам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18 сентября (понедельник)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русский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19 сентября (вторник)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география, история, биология, физика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20 сентября (среда)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математика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21 сентября (четверг)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информатика и ИКТ, обществознание, химия, литература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22 сентября (пятница)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иностранный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Обучающимся,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дополнительные сроки, предоставляется право пройти ГИА по соответствующим учебным предметам не ранее 1 сентября текущего года в сроки и формах, устанавливаемых настоящим Порядком.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5 сентября (вторник)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русский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8 сентября (пятница)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математика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11 сентября (понедельник)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Литература, история, биология, физика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13 сентября (среда)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обществознание, химия, информатика и ИКТ, география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15 сентября (пятница)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иностранный язык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3. ОГЭ-9   по всем учебным предметам начинается в 10.00 по местному времени;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4. Продолжительность ОГЭ-9 по математике и русскому языку составляет 3 часа 55 минут (235 минут); по обществознанию – 3 часа 30 минут (210 минут), по биологии и литературе - 3 часа (180 минут), по истории, химии, физике, географии, иностранным языкам (английский, французский, немецкий, испанский), информатике и информационно-коммуникационным технологиям (ИКТ) – 2 часа 30 минут (150 минут)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5. При проведении ОГЭ-9 используются следующие средства обучения и воспитания: по русскому языку – орфографические и толковые словари, по математике – линейка, справочные материалы, содержащие основные формулы курса математики образовательной программы основного общего образования; по физике – линейка, лабораторное оборудование, непрограммируемый калькулятор (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обеспечивает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sin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cos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tg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ctg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arcsin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arccos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,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arctg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);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осуществляет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функции средства связи, хранилища базы данных и не имеет доступа к сетям передачи данных (в том числе к сети "Интернет")), по биологии - линейка, непрограммируемый калькулятор</w:t>
      </w: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по географии - линейка, непрограммируемый калькулятор географические атласы 7,8 и 9 классов, по литературе – полные тексты художественных произведений, а так же сборники лирики, по информатике и ИКТ и иностранным языкам – компьютерная техника.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6. 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Перерыв между проведением экзаменов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по обязательным учебным предметам, сроки проведения которых установлены в соответствии с пунктом 24 настоящего Порядка, составляет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менее двух дней.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7. При проведении ОГЭ-9 в пунктах проведения экзамена (ППЭ) и аудиториях осуществляется видеозапись.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8. Во время экзамена обучающиеся соблюдают установленный порядок проведения ГИА и следуют указаниям организаторов, а организаторы обеспечивают устанавливаемый порядок проведения ГИА в аудитории и осуществляют контроль за ним.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Во время экзамена на рабочем столе обучающегося, помимо экзаменационных материалов, находятся: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а) </w:t>
      </w: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гелевая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, капиллярная ручка с чернилами черного цвета;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б) документ, удостоверяющий личность;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в) средства обучения и воспитания (разрешённые по предметам);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г) лекарства и питание (при необходимости);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д</w:t>
      </w:r>
      <w:proofErr w:type="spellEnd"/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) специальные технические средства (для детей-инвалидов, ОВЗ)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е) черновики (за исключением ОГЭ по иностранным языкам (раздел "Говорение").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Иные вещи обучающиеся оставляют в специально выделенном месте для личных вещей обучающихся в здании (комплексе зданий), где расположен ППЭ.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Во время экзамена обучающиеся не должны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общаться друг с другом, не могут свободно перемещаться по аудитории. Во время экзамена обучающиеся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могут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выходить из аудитории и перемещаться по ППЭ в сопровождении одного из организаторов. При выходе из аудитории обучающиеся оставляют экзаменационные материалы и черновики на рабочем столе.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Во время проведения экзамена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в ППЭ запрещается: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обучающимся -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Лица,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допустившие нарушение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устанавливаемого порядка проведения ГИА,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удаляются 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с экзамена. Для этого организаторы или общественные наблюдатели приглашают уполномоченных представителей ГЭК, которые составляют акт об удалении с экзамена и удаляют лиц, нарушивших устанавливаемый порядок проведения ГИА, из ППЭ.</w:t>
      </w:r>
    </w:p>
    <w:p w:rsidR="00D17475" w:rsidRPr="00D17475" w:rsidRDefault="00D17475" w:rsidP="00D1747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Если обучающийся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организаторы сопровождают участника экзамена к медицинскому работнику и приглашают уполномоченных представителей ГЭК.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причинам. Организатор ставит в бланке регистрации обучающегося соответствующую отметку.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9. Обучающимся,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прошедшим ГИА или получившим на ГИА неудовлетворительные</w:t>
      </w: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 xml:space="preserve"> 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результаты более чем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 двум учебным предметам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, либо получившим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повторно неудовлетворительный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результат по одному или двум учебным предметам на ГИА в дополнительные сроки, предоставляется право пройти ГИА по соответствующим учебным предметам</w:t>
      </w: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ранее 1 сентября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текущего года в сроки и формах, устанавливаемых настоящим Порядком.</w:t>
      </w:r>
    </w:p>
    <w:p w:rsidR="00D17475" w:rsidRPr="00D17475" w:rsidRDefault="00D17475" w:rsidP="00D17475">
      <w:pPr>
        <w:shd w:val="clear" w:color="auto" w:fill="FFFFFF"/>
        <w:spacing w:after="125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10. Обработка и проверка экзаменационных работ занимает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не более десяти календарных дней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.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ГИА.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11.</w:t>
      </w: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По решению ГЭК </w:t>
      </w:r>
      <w:r w:rsidRPr="00D17475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</w:rPr>
        <w:t>повторно допускаются</w:t>
      </w: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 к сдаче ГИА в текущем учебном году по соответствующим учебным предметам в дополнительные сроки следующие обучающиеся: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получившие на ГИА неудовлетворительные результаты не более чем по двум учебным предметам;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t>апелляция которых о нарушении установленного порядка проведения ГИА конфликтной комиссией была удовлетворена;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результаты которых были аннулированы ГЭК в случае выявления фактов нарушений установленного порядка проведения ГИА, совершенных лицами, указанными в пункте 37 настоящего Порядка, или иными (неустановленными) лицами.</w:t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D17475" w:rsidRPr="00D17475" w:rsidRDefault="00D17475" w:rsidP="00D17475">
      <w:pPr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47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F38D5" w:rsidRPr="00D17475" w:rsidRDefault="00CF38D5" w:rsidP="00D174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38D5" w:rsidRPr="00D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D17475"/>
    <w:rsid w:val="00CF38D5"/>
    <w:rsid w:val="00D1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174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%23block_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1424</Words>
  <Characters>8117</Characters>
  <Application>Microsoft Office Word</Application>
  <DocSecurity>0</DocSecurity>
  <Lines>67</Lines>
  <Paragraphs>19</Paragraphs>
  <ScaleCrop>false</ScaleCrop>
  <Company/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2018-02-16T13:52:00Z</dcterms:created>
  <dcterms:modified xsi:type="dcterms:W3CDTF">2018-02-16T13:55:00Z</dcterms:modified>
</cp:coreProperties>
</file>