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6E" w:rsidRDefault="00CC5F09" w:rsidP="007D646E">
      <w:pPr>
        <w:spacing w:line="360" w:lineRule="auto"/>
        <w:rPr>
          <w:rFonts w:ascii="Times New Roman" w:hAnsi="Times New Roman" w:cs="Microsoft New Tai Lue"/>
          <w:sz w:val="144"/>
          <w:szCs w:val="28"/>
        </w:rPr>
      </w:pPr>
      <w:r>
        <w:rPr>
          <w:rFonts w:ascii="Times New Roman" w:hAnsi="Times New Roman" w:cs="Microsoft New Tai Lue"/>
          <w:noProof/>
          <w:sz w:val="144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05\Pictures\2019-11-1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Pictures\2019-11-15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682" w:rsidRPr="00982810" w:rsidRDefault="007D646E" w:rsidP="007D646E">
      <w:pPr>
        <w:spacing w:line="360" w:lineRule="auto"/>
        <w:rPr>
          <w:rFonts w:ascii="Microsoft New Tai Lue" w:hAnsi="Microsoft New Tai Lue" w:cs="Microsoft New Tai Lue"/>
          <w:sz w:val="180"/>
          <w:szCs w:val="28"/>
        </w:rPr>
      </w:pPr>
      <w:r w:rsidRPr="00982810">
        <w:rPr>
          <w:rFonts w:ascii="Times New Roman" w:hAnsi="Times New Roman" w:cs="Microsoft New Tai Lue"/>
          <w:sz w:val="180"/>
          <w:szCs w:val="28"/>
        </w:rPr>
        <w:lastRenderedPageBreak/>
        <w:t>ПРАВИЛА</w:t>
      </w:r>
    </w:p>
    <w:p w:rsidR="007D646E" w:rsidRPr="00982810" w:rsidRDefault="007D646E" w:rsidP="007D646E">
      <w:pPr>
        <w:spacing w:line="360" w:lineRule="auto"/>
        <w:rPr>
          <w:rFonts w:ascii="Arno Pro Caption" w:hAnsi="Arno Pro Caption" w:cs="Times New Roman"/>
          <w:b/>
          <w:sz w:val="56"/>
          <w:szCs w:val="28"/>
          <w:u w:val="single"/>
        </w:rPr>
      </w:pPr>
      <w:r w:rsidRPr="00982810">
        <w:rPr>
          <w:rFonts w:ascii="Arno Pro Caption" w:hAnsi="Arno Pro Caption" w:cs="Times New Roman"/>
          <w:b/>
          <w:sz w:val="56"/>
          <w:szCs w:val="28"/>
          <w:u w:val="single"/>
        </w:rPr>
        <w:t>ВНУТРЕННЕГО ТРУДОВОГО РАСПОРЯДКА ДЛЯ РАБОТНИКОВ МИКРАХКАЗМАЛЯРСКОЙ СОШ</w:t>
      </w:r>
    </w:p>
    <w:p w:rsidR="007D646E" w:rsidRPr="00982810" w:rsidRDefault="007D646E" w:rsidP="007D646E">
      <w:pPr>
        <w:spacing w:line="360" w:lineRule="auto"/>
        <w:rPr>
          <w:rFonts w:ascii="Arno Pro Caption" w:hAnsi="Arno Pro Caption" w:cs="Times New Roman"/>
          <w:b/>
          <w:sz w:val="56"/>
          <w:szCs w:val="28"/>
          <w:u w:val="single"/>
        </w:rPr>
      </w:pPr>
    </w:p>
    <w:p w:rsidR="00982810" w:rsidRDefault="00982810" w:rsidP="00982810">
      <w:pPr>
        <w:spacing w:after="0"/>
        <w:rPr>
          <w:rFonts w:ascii="Arno Pro Caption" w:hAnsi="Arno Pro Caption" w:cs="Times New Roman"/>
          <w:b/>
          <w:sz w:val="44"/>
          <w:szCs w:val="28"/>
          <w:u w:val="single"/>
        </w:rPr>
      </w:pPr>
    </w:p>
    <w:p w:rsidR="00982810" w:rsidRDefault="00982810" w:rsidP="00982810">
      <w:pPr>
        <w:spacing w:after="0"/>
        <w:rPr>
          <w:rFonts w:ascii="Arno Pro Caption" w:hAnsi="Arno Pro Caption" w:cs="Times New Roman"/>
          <w:b/>
          <w:sz w:val="44"/>
          <w:szCs w:val="28"/>
          <w:u w:val="single"/>
        </w:rPr>
      </w:pPr>
    </w:p>
    <w:p w:rsidR="007D646E" w:rsidRPr="00982810" w:rsidRDefault="00982810" w:rsidP="00982810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proofErr w:type="gramStart"/>
      <w:r>
        <w:rPr>
          <w:rFonts w:ascii="Times New Roman" w:hAnsi="Times New Roman" w:cs="Times New Roman"/>
          <w:sz w:val="40"/>
          <w:szCs w:val="28"/>
        </w:rPr>
        <w:t>П</w:t>
      </w:r>
      <w:proofErr w:type="gramEnd"/>
      <w:r>
        <w:rPr>
          <w:rFonts w:ascii="Times New Roman" w:hAnsi="Times New Roman" w:cs="Times New Roman"/>
          <w:sz w:val="40"/>
          <w:szCs w:val="28"/>
        </w:rPr>
        <w:t xml:space="preserve">  Р  А  В  И  Л  </w:t>
      </w:r>
      <w:r w:rsidR="007D646E" w:rsidRPr="00982810">
        <w:rPr>
          <w:rFonts w:ascii="Times New Roman" w:hAnsi="Times New Roman" w:cs="Times New Roman"/>
          <w:sz w:val="40"/>
          <w:szCs w:val="28"/>
        </w:rPr>
        <w:t>А</w:t>
      </w:r>
    </w:p>
    <w:p w:rsidR="007D646E" w:rsidRPr="00483AAD" w:rsidRDefault="007D646E" w:rsidP="00483AAD">
      <w:pPr>
        <w:spacing w:after="0"/>
        <w:rPr>
          <w:rFonts w:ascii="Times New Roman" w:hAnsi="Times New Roman" w:cs="Times New Roman"/>
          <w:sz w:val="36"/>
          <w:szCs w:val="28"/>
        </w:rPr>
      </w:pPr>
      <w:r w:rsidRPr="00483AAD">
        <w:rPr>
          <w:rFonts w:ascii="Times New Roman" w:hAnsi="Times New Roman" w:cs="Times New Roman"/>
          <w:sz w:val="36"/>
          <w:szCs w:val="28"/>
        </w:rPr>
        <w:t xml:space="preserve">ВНУТРЕННЕГО ТРУДОВОГО РАСПОРЯДКА РАБОТНИКОВ </w:t>
      </w:r>
      <w:r w:rsidR="00FA27B2">
        <w:rPr>
          <w:rFonts w:ascii="Times New Roman" w:hAnsi="Times New Roman" w:cs="Times New Roman"/>
          <w:sz w:val="36"/>
          <w:szCs w:val="28"/>
        </w:rPr>
        <w:t>МИКРАХКАЗМАЛЯРСКОЙ СОШ</w:t>
      </w:r>
    </w:p>
    <w:p w:rsidR="007D646E" w:rsidRDefault="007D646E" w:rsidP="00483AAD">
      <w:pPr>
        <w:spacing w:after="0"/>
        <w:rPr>
          <w:rFonts w:ascii="Times New Roman" w:hAnsi="Times New Roman" w:cs="Times New Roman"/>
          <w:sz w:val="36"/>
          <w:szCs w:val="28"/>
        </w:rPr>
      </w:pPr>
      <w:proofErr w:type="gramStart"/>
      <w:r w:rsidRPr="00483AAD">
        <w:rPr>
          <w:rFonts w:ascii="Times New Roman" w:hAnsi="Times New Roman" w:cs="Times New Roman"/>
          <w:sz w:val="36"/>
          <w:szCs w:val="28"/>
        </w:rPr>
        <w:t>ОСНОВНЫЕ</w:t>
      </w:r>
      <w:proofErr w:type="gramEnd"/>
      <w:r w:rsidRPr="00483AAD">
        <w:rPr>
          <w:rFonts w:ascii="Times New Roman" w:hAnsi="Times New Roman" w:cs="Times New Roman"/>
          <w:sz w:val="36"/>
          <w:szCs w:val="28"/>
        </w:rPr>
        <w:t xml:space="preserve"> ОБЪЯЗАННОСТИ РАБОТНИКОВ</w:t>
      </w:r>
      <w:r>
        <w:rPr>
          <w:rFonts w:ascii="Times New Roman" w:hAnsi="Times New Roman" w:cs="Times New Roman"/>
          <w:sz w:val="36"/>
          <w:szCs w:val="28"/>
        </w:rPr>
        <w:t>.</w:t>
      </w:r>
    </w:p>
    <w:p w:rsidR="007D646E" w:rsidRDefault="007D646E" w:rsidP="00483A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1.Работники школы обязаны:</w:t>
      </w:r>
    </w:p>
    <w:p w:rsidR="007D646E" w:rsidRDefault="007D646E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работать честно и добросовестно,</w:t>
      </w:r>
      <w:r w:rsidR="00A65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строго выполнять </w:t>
      </w:r>
      <w:r w:rsidR="00A6518D">
        <w:rPr>
          <w:rFonts w:ascii="Times New Roman" w:hAnsi="Times New Roman" w:cs="Times New Roman"/>
          <w:sz w:val="28"/>
          <w:szCs w:val="28"/>
        </w:rPr>
        <w:t xml:space="preserve">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возложенные на них уставом средней общеобра</w:t>
      </w:r>
      <w:r w:rsidR="00A6518D">
        <w:rPr>
          <w:rFonts w:ascii="Times New Roman" w:hAnsi="Times New Roman" w:cs="Times New Roman"/>
          <w:sz w:val="28"/>
          <w:szCs w:val="28"/>
        </w:rPr>
        <w:t>зовательной школы, правилами внутреннего трудового распорядка, положениями и должностными инструкциями.</w:t>
      </w:r>
    </w:p>
    <w:p w:rsidR="00A6518D" w:rsidRDefault="00A6518D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соблюдать дисциплину труда, основу порядка в школе, вовремя приходить на работу, соблюдать установленную продолжительность рабочего времени, максимально используя его для творческого и эффективного выполнения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возложенных на них обязанностей, воздерживаться от действий, мешающих другим работником выполнять свои трудовые  обязанности.</w:t>
      </w:r>
    </w:p>
    <w:p w:rsidR="00A6518D" w:rsidRDefault="00A6518D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всемерно стремится к выполнению своих обязанностей качественно, не допускать упущений в ней, строго соблюдать исполнительную дисциплину, постоянно проявлять творческую инициативу, направленную на достижение высоких результатов трудовой деятельности.</w:t>
      </w:r>
    </w:p>
    <w:p w:rsidR="001423D2" w:rsidRDefault="001423D2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соблюдать требования техники безопасности и охраны труда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производственной санитарии, гигиены, противопожарной охраны, предусмотренные соответствующими правилами и инструкциями, пользоваться необходимыми средствами  индивидуальной защиты.</w:t>
      </w:r>
    </w:p>
    <w:p w:rsidR="001423D2" w:rsidRDefault="001423D2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быть всегда внимательными к детям, вежливыми с родителями учащихся и членами коллектива.</w:t>
      </w:r>
    </w:p>
    <w:p w:rsidR="001423D2" w:rsidRDefault="001423D2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систематически повышать свой культурный уровень и деловую квалификацию.</w:t>
      </w:r>
    </w:p>
    <w:p w:rsidR="001423D2" w:rsidRDefault="001423D2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быть примером достойного поведения и высокого морального долга  на работе, в быту и в общественных местах, соблюдать правила общества.</w:t>
      </w:r>
    </w:p>
    <w:p w:rsidR="00483AAD" w:rsidRDefault="001423D2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содержать свое рабочее место в чистоте и порядке</w:t>
      </w:r>
      <w:r w:rsidR="00DA6C1F">
        <w:rPr>
          <w:rFonts w:ascii="Times New Roman" w:hAnsi="Times New Roman" w:cs="Times New Roman"/>
          <w:sz w:val="28"/>
          <w:szCs w:val="28"/>
        </w:rPr>
        <w:t>, соблюдать установленный порядок хранения материальных ценностей и документов.</w:t>
      </w:r>
    </w:p>
    <w:p w:rsidR="00DA6C1F" w:rsidRDefault="00DA6C1F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беречь и укреплять школьное имущество, оборудование, инвентарь, учебные пособия, экономно расходовать материалы, топливо и электроэнергию, воспитывать у учащихся бережное отношение к школьному и государственному имуществу.</w:t>
      </w:r>
    </w:p>
    <w:p w:rsidR="00DA6C1F" w:rsidRDefault="00DA6C1F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приходить в установленные сроки периодические медицинские осмотры. Педагогические работники школы несут полную ответственность за жизнь и здоровье детей во время проведения уроков, внеклассных мероприятий, организуемых школой.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случаях травматизма учащихся немедленно сообщать в администрацию.</w:t>
      </w:r>
    </w:p>
    <w:p w:rsidR="00483AAD" w:rsidRDefault="00483AAD" w:rsidP="00483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AAD">
        <w:rPr>
          <w:rFonts w:ascii="Times New Roman" w:hAnsi="Times New Roman" w:cs="Times New Roman"/>
          <w:b/>
          <w:sz w:val="28"/>
          <w:szCs w:val="28"/>
        </w:rPr>
        <w:t>РАБОЧЕЕ ВРЕМЯ И ЕГО ИСПОЛЬЗОВАНИЕ.</w:t>
      </w:r>
    </w:p>
    <w:p w:rsidR="00483AAD" w:rsidRDefault="00483AAD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установлена шестидневная рабочая неделя с одним выходным днем.</w:t>
      </w:r>
    </w:p>
    <w:tbl>
      <w:tblPr>
        <w:tblStyle w:val="a3"/>
        <w:tblW w:w="0" w:type="auto"/>
        <w:tblLook w:val="04A0"/>
      </w:tblPr>
      <w:tblGrid>
        <w:gridCol w:w="9571"/>
      </w:tblGrid>
      <w:tr w:rsidR="00483AAD" w:rsidTr="00483AAD">
        <w:tc>
          <w:tcPr>
            <w:tcW w:w="9571" w:type="dxa"/>
          </w:tcPr>
          <w:p w:rsidR="00483AAD" w:rsidRDefault="00483AAD" w:rsidP="00483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работы в 8 часов 00 минут</w:t>
            </w:r>
          </w:p>
          <w:p w:rsidR="00483AAD" w:rsidRDefault="00483AAD" w:rsidP="00483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школьных занятий в 13 часов 25 минут</w:t>
            </w:r>
          </w:p>
          <w:p w:rsidR="00483AAD" w:rsidRDefault="00483AAD" w:rsidP="00483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рабочего времени администрации в 16 часов 00 минут</w:t>
            </w:r>
          </w:p>
        </w:tc>
      </w:tr>
    </w:tbl>
    <w:p w:rsidR="00483AAD" w:rsidRDefault="00483AAD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 организует учет явки на работу и ухода с работы.</w:t>
      </w:r>
    </w:p>
    <w:p w:rsidR="00A156A0" w:rsidRDefault="00483AAD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Учебную нагрузку на учебный год устанавливает дирек</w:t>
      </w:r>
      <w:r w:rsidR="00A156A0">
        <w:rPr>
          <w:rFonts w:ascii="Times New Roman" w:hAnsi="Times New Roman" w:cs="Times New Roman"/>
          <w:sz w:val="28"/>
          <w:szCs w:val="28"/>
        </w:rPr>
        <w:t>тор школы по согласованию с профсоюзным комитетом, объем учебной нагрузки должен быть стабильным на протяжении всего учебного года.</w:t>
      </w:r>
    </w:p>
    <w:p w:rsidR="00483AAD" w:rsidRDefault="00A156A0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уроков составляется и утверждается </w:t>
      </w:r>
      <w:r w:rsidR="00483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по согласованию с профсоюзным комитетом.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возможно предусматривается один свободный день в неделю для методической работы и повышения квалификации.</w:t>
      </w:r>
    </w:p>
    <w:p w:rsidR="00A156A0" w:rsidRDefault="00A156A0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рабочего времени обслуживающего персонала определяется графиком,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директором школы и согласованный с профкомом. Администрация привлекает педагогических работников, в том числе и учителей преподавателей ОБЖ, к дежурству по школе, дежурство начинается в 7 часов 40 минут, оканчивается в 13 часов 25 минут.</w:t>
      </w:r>
    </w:p>
    <w:p w:rsidR="00F53163" w:rsidRDefault="00A156A0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дежурства составляется на полугодие и утверждается директором школы. График </w:t>
      </w:r>
      <w:r w:rsidR="00F53163">
        <w:rPr>
          <w:rFonts w:ascii="Times New Roman" w:hAnsi="Times New Roman" w:cs="Times New Roman"/>
          <w:sz w:val="28"/>
          <w:szCs w:val="28"/>
        </w:rPr>
        <w:t>составляется профсоюзным комитетом и вывешивается на видном месте.</w:t>
      </w:r>
    </w:p>
    <w:p w:rsidR="00F53163" w:rsidRDefault="00F53163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осенних, зимних и весенних каникул является рабочим временем педагогических и других работников школы. В эти дни они привлекаются администрацией школы к педагогической и организационной работе в пределах времени, не превышающего их учебной нагрузки до начала каникул.</w:t>
      </w:r>
    </w:p>
    <w:p w:rsidR="00F53163" w:rsidRDefault="00F53163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каникулярное время учебный   воспитательный и обслуживающий персонал школы привлекается к выполнению хозяйственных работ в пределах установленного им рабочего времени.</w:t>
      </w:r>
    </w:p>
    <w:p w:rsidR="00F53163" w:rsidRDefault="00F53163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собрания трудового коллектива школы проводятся по мере необходимости, но не реже двух раз в год.</w:t>
      </w:r>
    </w:p>
    <w:p w:rsidR="00752B6A" w:rsidRDefault="00F53163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педагогического совета проводятся, как правило, один раз в учебную четверть. Занятие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объединений учителей и воспитателей проводятся не чаще двух раз в учебную четверть</w:t>
      </w:r>
      <w:r w:rsidR="00752B6A">
        <w:rPr>
          <w:rFonts w:ascii="Times New Roman" w:hAnsi="Times New Roman" w:cs="Times New Roman"/>
          <w:sz w:val="28"/>
          <w:szCs w:val="28"/>
        </w:rPr>
        <w:t>.</w:t>
      </w:r>
    </w:p>
    <w:p w:rsidR="00752B6A" w:rsidRDefault="00752B6A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родительские собрания созывается не реже двух раз в год, классные не реже четырех раз в год.</w:t>
      </w:r>
    </w:p>
    <w:p w:rsidR="00752B6A" w:rsidRDefault="00752B6A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педагогического совета, общие собрания трудового коллектива и занятия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продолжатся, как правило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более 2 часов, родительское собрание 1.5 часа, собрания школьников и заседания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 школьников – 1 час, занятий кружков, секций от 45 минут до 1.5 часа.</w:t>
      </w:r>
    </w:p>
    <w:p w:rsidR="00752B6A" w:rsidRDefault="00752B6A" w:rsidP="0048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Отпуска педагогическим работникам предоставляется в период летних каникул. Предоставление отпуска директору оформляется приказом по УО, другим работникам школы – приказом по школе.</w:t>
      </w:r>
    </w:p>
    <w:p w:rsidR="00A156A0" w:rsidRDefault="00752B6A" w:rsidP="00483AAD">
      <w:pPr>
        <w:rPr>
          <w:rFonts w:ascii="Times New Roman" w:hAnsi="Times New Roman" w:cs="Times New Roman"/>
          <w:b/>
          <w:sz w:val="28"/>
          <w:szCs w:val="28"/>
        </w:rPr>
      </w:pPr>
      <w:r w:rsidRPr="00752B6A">
        <w:rPr>
          <w:rFonts w:ascii="Times New Roman" w:hAnsi="Times New Roman" w:cs="Times New Roman"/>
          <w:b/>
          <w:sz w:val="28"/>
          <w:szCs w:val="28"/>
        </w:rPr>
        <w:t>ПЕДАГОГИЧЕСКИМ  И  ДРУГИМ РАБОТНИКАМ  ШКОЛЫ ЗАПРЕШАЕТСЯ:</w:t>
      </w:r>
    </w:p>
    <w:p w:rsidR="00752B6A" w:rsidRDefault="00610577" w:rsidP="006105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Изменять по своему усмотрению расписание уроков и график работы;</w:t>
      </w:r>
    </w:p>
    <w:p w:rsidR="00610577" w:rsidRDefault="00610577" w:rsidP="006105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Отменять, удлинять или сокращать продолжительность уроков и перерывов (перемен) между ними:</w:t>
      </w:r>
    </w:p>
    <w:p w:rsidR="00610577" w:rsidRDefault="00610577" w:rsidP="006105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Удалять учащихся с уроков / занятий/</w:t>
      </w:r>
    </w:p>
    <w:p w:rsidR="00610577" w:rsidRDefault="00610577" w:rsidP="006105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Курить в помещении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10577" w:rsidRDefault="00610577" w:rsidP="006105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Отвлекать учащихся во время учебного года на сельскохозяйственные и другие работы, не связанные с учебным процессом; освобождать учащихся от школьных занятий для выполнения общественных поручений, участия в спортивных и других мероприятиях;</w:t>
      </w:r>
    </w:p>
    <w:p w:rsidR="00610577" w:rsidRDefault="00610577" w:rsidP="006105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Отвлекать педагогических работников и руководителей школ в учебное время от их непосредственной работы для выполнения общественных обязанностей и проведения разного рода мероприятий, не связанных с педагогической и производственной деятельностью.</w:t>
      </w:r>
    </w:p>
    <w:p w:rsidR="00BE7D33" w:rsidRDefault="00610577" w:rsidP="006105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Созывать в рабочее время собрания, заседания и всякого рода совещания по общественным делам</w:t>
      </w:r>
      <w:r w:rsidR="00BE7D33">
        <w:rPr>
          <w:rFonts w:ascii="Times New Roman" w:hAnsi="Times New Roman" w:cs="Times New Roman"/>
          <w:sz w:val="28"/>
          <w:szCs w:val="28"/>
        </w:rPr>
        <w:t xml:space="preserve">. Посторонние  лица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D33">
        <w:rPr>
          <w:rFonts w:ascii="Times New Roman" w:hAnsi="Times New Roman" w:cs="Times New Roman"/>
          <w:sz w:val="28"/>
          <w:szCs w:val="28"/>
        </w:rPr>
        <w:t>могут присутствовать во время урока в классе только с разрешения директора школы или его заместителей. Вход  в класс после начала урока разрешается  в исключительных случаях только директору школы и заместителям. Не разрешается делать педагогическим работникам замечания по поводу их работы во время проведения уроков и в присутствии учащихся.</w:t>
      </w:r>
    </w:p>
    <w:p w:rsidR="00610577" w:rsidRDefault="00BE7D33" w:rsidP="00BE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ПООЩРЕНИЯ ЗА УСПЕХИ В РАБОТЕ.</w:t>
      </w:r>
    </w:p>
    <w:p w:rsidR="00BE7D33" w:rsidRDefault="00BE7D33" w:rsidP="00BE7D3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образцовое  выполнение трудовых обязанностей и успехи в обучении и воспитании детей, </w:t>
      </w:r>
      <w:r w:rsidR="00D92B18">
        <w:rPr>
          <w:rFonts w:ascii="Times New Roman" w:hAnsi="Times New Roman" w:cs="Times New Roman"/>
          <w:sz w:val="28"/>
          <w:szCs w:val="28"/>
        </w:rPr>
        <w:t>продолжительную безупречную работу применяются следующие поощрения:</w:t>
      </w:r>
    </w:p>
    <w:p w:rsidR="00D92B18" w:rsidRDefault="00D92B18" w:rsidP="00D92B1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благодарности</w:t>
      </w:r>
    </w:p>
    <w:p w:rsidR="00D92B18" w:rsidRDefault="00D92B18" w:rsidP="00D92B1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премий</w:t>
      </w:r>
    </w:p>
    <w:p w:rsidR="00D92B18" w:rsidRDefault="00D92B18" w:rsidP="00D92B1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ценным подарком</w:t>
      </w:r>
    </w:p>
    <w:p w:rsidR="00D92B18" w:rsidRDefault="00D92B18" w:rsidP="00D92B1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Занесение на доску почета, в книгу почета</w:t>
      </w:r>
    </w:p>
    <w:p w:rsidR="00D92B18" w:rsidRDefault="00D92B18" w:rsidP="00D92B1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Награждение почетными грамотами</w:t>
      </w:r>
    </w:p>
    <w:p w:rsidR="00D92B18" w:rsidRDefault="00D92B18" w:rsidP="00D92B1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особые трудовые услуги работнику школы представляется в вышестоящие органы для награждения орденами, медалями страны, присвоения почетного звания «заслуженный учитель РФ» и др. почетных званий.</w:t>
      </w:r>
    </w:p>
    <w:p w:rsidR="00D92B18" w:rsidRDefault="00D92B18" w:rsidP="00D92B1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аттестации наиболее отличившимся работникам школы присваивается звание «Учитель методист», «Старший учитель», «воспитатель методист», «Старший пионер вожатый методист». Эти звания присваивается по предложению аттестационных комиссий в соответствии с положением о порядке проведения аттестации.</w:t>
      </w:r>
    </w:p>
    <w:p w:rsidR="00D92B18" w:rsidRDefault="00A534DF" w:rsidP="00D92B1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объявляется в приказе, доводятся до сведения всего коллектива школы и заносятся в трудовую книжку работника.</w:t>
      </w:r>
    </w:p>
    <w:p w:rsidR="00A534DF" w:rsidRDefault="00A534DF" w:rsidP="00A534DF">
      <w:pPr>
        <w:rPr>
          <w:rFonts w:ascii="Times New Roman" w:hAnsi="Times New Roman" w:cs="Times New Roman"/>
          <w:b/>
          <w:sz w:val="28"/>
          <w:szCs w:val="28"/>
        </w:rPr>
      </w:pPr>
      <w:r w:rsidRPr="00A534DF">
        <w:rPr>
          <w:rFonts w:ascii="Times New Roman" w:hAnsi="Times New Roman" w:cs="Times New Roman"/>
          <w:b/>
          <w:sz w:val="28"/>
          <w:szCs w:val="28"/>
        </w:rPr>
        <w:t>ОТВЕТСТВЕННОСТЬ ЗА НАРУШЕНИЕ ТРУДОВОЙ ДИСЦИПЛИНЫ.</w:t>
      </w:r>
    </w:p>
    <w:p w:rsidR="0055545C" w:rsidRDefault="00A534DF" w:rsidP="00A534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трудовой дисциплины, то есть неисполнение или ненадлежащее исполнение или </w:t>
      </w:r>
      <w:r w:rsidR="0055545C">
        <w:rPr>
          <w:rFonts w:ascii="Times New Roman" w:hAnsi="Times New Roman" w:cs="Times New Roman"/>
          <w:sz w:val="28"/>
          <w:szCs w:val="28"/>
        </w:rPr>
        <w:t>ненадлежащее исполнение по вине работника обязанностей, возложенных на него трудовым договором, уставом средней общеобразовательной школы, правилами внутреннего трудового распорядка, влечет за собой применение мер дисциплинарного или общественного воздействия.</w:t>
      </w:r>
    </w:p>
    <w:p w:rsidR="00A534DF" w:rsidRPr="0055545C" w:rsidRDefault="0055545C" w:rsidP="0055545C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нарушение трудовой дисциплины администрация школы применяют следующие дисциплинарные взыскания:</w:t>
      </w:r>
    </w:p>
    <w:p w:rsidR="0055545C" w:rsidRPr="0055545C" w:rsidRDefault="0055545C" w:rsidP="0055545C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Замечание</w:t>
      </w:r>
    </w:p>
    <w:p w:rsidR="0055545C" w:rsidRPr="0055545C" w:rsidRDefault="0055545C" w:rsidP="0055545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5545C">
        <w:rPr>
          <w:rFonts w:ascii="Times New Roman" w:hAnsi="Times New Roman" w:cs="Times New Roman"/>
          <w:sz w:val="28"/>
          <w:szCs w:val="28"/>
        </w:rPr>
        <w:t>Выговор</w:t>
      </w:r>
    </w:p>
    <w:p w:rsidR="0055545C" w:rsidRDefault="0055545C" w:rsidP="00555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Увольнение в качестве дисциплинарного взыскания может быть применено за систематическое неисполнение работников без уважительных причин обязанностей, возложенных на него трудовым договором , за прогул в том числе за отсутствие на работе более 3 часов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рабочего дня без уважительных причин, а также за появление на работе в нетрезвом состоянии.  Прогулом считается неявка на работу без уважительных причин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рабочего дня.</w:t>
      </w:r>
      <w:r w:rsidR="000B7A13">
        <w:rPr>
          <w:rFonts w:ascii="Times New Roman" w:hAnsi="Times New Roman" w:cs="Times New Roman"/>
          <w:sz w:val="28"/>
          <w:szCs w:val="28"/>
        </w:rPr>
        <w:t xml:space="preserve"> Равным образом считаются прогульщиками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A13">
        <w:rPr>
          <w:rFonts w:ascii="Times New Roman" w:hAnsi="Times New Roman" w:cs="Times New Roman"/>
          <w:sz w:val="28"/>
          <w:szCs w:val="28"/>
        </w:rPr>
        <w:t>работники, отсутствующие на работе более 3 часов в течени</w:t>
      </w:r>
      <w:proofErr w:type="gramStart"/>
      <w:r w:rsidR="000B7A1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B7A13">
        <w:rPr>
          <w:rFonts w:ascii="Times New Roman" w:hAnsi="Times New Roman" w:cs="Times New Roman"/>
          <w:sz w:val="28"/>
          <w:szCs w:val="28"/>
        </w:rPr>
        <w:t xml:space="preserve"> рабочего дня без уважительных причин, и к ним применяются те же меры ответственности, какие установлены за прогул</w:t>
      </w:r>
    </w:p>
    <w:p w:rsidR="000B7A13" w:rsidRDefault="000B7A13" w:rsidP="00555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школы имеет право вместо применения дисциплинарного взыскания передать вопрос о нарушении трудовой дисциплины на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рассмотрении трудового коллектива, товарищеского суда или общественной организации.</w:t>
      </w:r>
    </w:p>
    <w:p w:rsidR="000B7A13" w:rsidRDefault="000B7A13" w:rsidP="006F21A6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применения взыскания от нарушителя трудовой дисциплины должны быть затребованы объяснения в письменной форме. Отказ работника дать объяснения не может служить препятствием для применения дисциплинарного взыскания. </w:t>
      </w:r>
      <w:r w:rsidR="006F21A6">
        <w:rPr>
          <w:rFonts w:ascii="Times New Roman" w:hAnsi="Times New Roman" w:cs="Times New Roman"/>
          <w:sz w:val="28"/>
          <w:szCs w:val="28"/>
        </w:rPr>
        <w:t xml:space="preserve">Дисциплинарные взыскания применяются администрацией непосредственно за обнаружением проступка, но не позднее одного месяца со дня его обнаружения, не </w:t>
      </w:r>
      <w:proofErr w:type="gramStart"/>
      <w:r w:rsidR="006F21A6">
        <w:rPr>
          <w:rFonts w:ascii="Times New Roman" w:hAnsi="Times New Roman" w:cs="Times New Roman"/>
          <w:sz w:val="28"/>
          <w:szCs w:val="28"/>
        </w:rPr>
        <w:t>считая времени болезни или пребывания в командировке дисциплинарные взыскания не может быть применено</w:t>
      </w:r>
      <w:proofErr w:type="gramEnd"/>
      <w:r w:rsidR="006F21A6">
        <w:rPr>
          <w:rFonts w:ascii="Times New Roman" w:hAnsi="Times New Roman" w:cs="Times New Roman"/>
          <w:sz w:val="28"/>
          <w:szCs w:val="28"/>
        </w:rPr>
        <w:t xml:space="preserve"> позднее шести месяцев со дня совершения проступка.</w:t>
      </w:r>
    </w:p>
    <w:p w:rsidR="006F21A6" w:rsidRDefault="006F21A6" w:rsidP="006F21A6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нарушение трудовой дисциплины может быть применено только одно дисциплинарное взыскание.</w:t>
      </w:r>
    </w:p>
    <w:p w:rsidR="006F21A6" w:rsidRDefault="006F21A6" w:rsidP="006F21A6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Работники, избранные в состав профсоюзного комитета, не могут быть подвергнуты дисциплинарному взысканию без предварительного согласия профсоюзного комитета школы, а председатель этого комитета или профорганизатор  без предварительного согласия вышестоящего профоргана.</w:t>
      </w:r>
    </w:p>
    <w:p w:rsidR="006F21A6" w:rsidRPr="000B7A13" w:rsidRDefault="006F21A6" w:rsidP="006F21A6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со дня применения дисциплинарного взыскания работы не будет подвергнут новому взысканию, то он считается не подвергавшимся дисциплинарному взысканию. </w:t>
      </w:r>
    </w:p>
    <w:p w:rsidR="00752B6A" w:rsidRDefault="00752B6A" w:rsidP="006F2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06E0" w:rsidRDefault="00FB06E0" w:rsidP="006F2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06E0" w:rsidRPr="00483AAD" w:rsidRDefault="00FB06E0" w:rsidP="006F2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2BB1" w:rsidRPr="00982810" w:rsidRDefault="006F21A6" w:rsidP="006F21A6">
      <w:pPr>
        <w:spacing w:line="240" w:lineRule="auto"/>
        <w:rPr>
          <w:rFonts w:ascii="Times New Roman" w:hAnsi="Times New Roman" w:cs="Times New Roman"/>
          <w:sz w:val="36"/>
          <w:szCs w:val="28"/>
        </w:rPr>
      </w:pPr>
      <w:r w:rsidRPr="00982810">
        <w:rPr>
          <w:rFonts w:ascii="Times New Roman" w:hAnsi="Times New Roman" w:cs="Times New Roman"/>
          <w:sz w:val="36"/>
          <w:szCs w:val="28"/>
        </w:rPr>
        <w:t xml:space="preserve">Администрация школы по своей инициативе или по ходатайству </w:t>
      </w:r>
      <w:r w:rsidR="00722BB1" w:rsidRPr="00982810">
        <w:rPr>
          <w:rFonts w:ascii="Times New Roman" w:hAnsi="Times New Roman" w:cs="Times New Roman"/>
          <w:sz w:val="36"/>
          <w:szCs w:val="28"/>
        </w:rPr>
        <w:t>трудового коллектива может издать приказ (распоряжение) о снятии взыскания, не ожидая истечения года, если работник не допустил нового нарушения трудовой дисциплины и притом проявил себя как хороший, добросовестный работник.</w:t>
      </w:r>
    </w:p>
    <w:p w:rsidR="00DA6C1F" w:rsidRPr="00982810" w:rsidRDefault="00722BB1" w:rsidP="006F21A6">
      <w:pPr>
        <w:spacing w:line="240" w:lineRule="auto"/>
        <w:rPr>
          <w:rFonts w:ascii="Times New Roman" w:hAnsi="Times New Roman" w:cs="Times New Roman"/>
          <w:sz w:val="36"/>
          <w:szCs w:val="28"/>
        </w:rPr>
      </w:pPr>
      <w:r w:rsidRPr="00982810">
        <w:rPr>
          <w:rFonts w:ascii="Times New Roman" w:hAnsi="Times New Roman" w:cs="Times New Roman"/>
          <w:sz w:val="36"/>
          <w:szCs w:val="28"/>
        </w:rPr>
        <w:t xml:space="preserve">В течении срока действия дисциплинарного взыскания меры поощрения , указанные в настоящих Правилах, к работнику не применяются. </w:t>
      </w:r>
    </w:p>
    <w:p w:rsidR="001423D2" w:rsidRPr="00982810" w:rsidRDefault="001423D2" w:rsidP="00483AAD">
      <w:pPr>
        <w:spacing w:line="240" w:lineRule="auto"/>
        <w:rPr>
          <w:rFonts w:ascii="Times New Roman" w:hAnsi="Times New Roman" w:cs="Times New Roman"/>
          <w:sz w:val="36"/>
          <w:szCs w:val="28"/>
        </w:rPr>
      </w:pPr>
    </w:p>
    <w:p w:rsidR="007D646E" w:rsidRPr="00982810" w:rsidRDefault="007D646E" w:rsidP="00483AAD">
      <w:pPr>
        <w:spacing w:line="240" w:lineRule="auto"/>
        <w:rPr>
          <w:rFonts w:ascii="Times New Roman" w:hAnsi="Times New Roman" w:cs="Times New Roman"/>
          <w:sz w:val="36"/>
          <w:szCs w:val="28"/>
        </w:rPr>
      </w:pPr>
    </w:p>
    <w:p w:rsidR="007D646E" w:rsidRPr="007D646E" w:rsidRDefault="007D646E" w:rsidP="007D64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646E" w:rsidRPr="007D646E" w:rsidRDefault="007D646E" w:rsidP="007D646E">
      <w:pPr>
        <w:spacing w:line="36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lastRenderedPageBreak/>
        <w:t xml:space="preserve"> </w:t>
      </w:r>
    </w:p>
    <w:sectPr w:rsidR="007D646E" w:rsidRPr="007D646E" w:rsidSect="0034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no Pro Caption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B3"/>
    <w:multiLevelType w:val="hybridMultilevel"/>
    <w:tmpl w:val="0EC4D4E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19BE39D0"/>
    <w:multiLevelType w:val="hybridMultilevel"/>
    <w:tmpl w:val="45206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6745D"/>
    <w:multiLevelType w:val="hybridMultilevel"/>
    <w:tmpl w:val="9CDE7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E778D"/>
    <w:multiLevelType w:val="hybridMultilevel"/>
    <w:tmpl w:val="A8A6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B2E74"/>
    <w:multiLevelType w:val="hybridMultilevel"/>
    <w:tmpl w:val="BABA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283"/>
    <w:multiLevelType w:val="hybridMultilevel"/>
    <w:tmpl w:val="8A6E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D0DE0"/>
    <w:multiLevelType w:val="hybridMultilevel"/>
    <w:tmpl w:val="27B0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801C0"/>
    <w:multiLevelType w:val="hybridMultilevel"/>
    <w:tmpl w:val="C83418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46E"/>
    <w:rsid w:val="000011A3"/>
    <w:rsid w:val="000B7A13"/>
    <w:rsid w:val="001423D2"/>
    <w:rsid w:val="00344682"/>
    <w:rsid w:val="00483AAD"/>
    <w:rsid w:val="0055545C"/>
    <w:rsid w:val="00610577"/>
    <w:rsid w:val="006F21A6"/>
    <w:rsid w:val="00707B51"/>
    <w:rsid w:val="00722BB1"/>
    <w:rsid w:val="00752B6A"/>
    <w:rsid w:val="007C5A8D"/>
    <w:rsid w:val="007D646E"/>
    <w:rsid w:val="00982810"/>
    <w:rsid w:val="009901A0"/>
    <w:rsid w:val="00A156A0"/>
    <w:rsid w:val="00A534DF"/>
    <w:rsid w:val="00A555E1"/>
    <w:rsid w:val="00A6518D"/>
    <w:rsid w:val="00B94AF9"/>
    <w:rsid w:val="00BD3915"/>
    <w:rsid w:val="00BE7D33"/>
    <w:rsid w:val="00C25AAF"/>
    <w:rsid w:val="00CC5F09"/>
    <w:rsid w:val="00D92B18"/>
    <w:rsid w:val="00DA6C1F"/>
    <w:rsid w:val="00F53163"/>
    <w:rsid w:val="00FA27B2"/>
    <w:rsid w:val="00FB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05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72C40-4BBB-46B0-9B68-82AB152C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4</cp:revision>
  <cp:lastPrinted>2018-09-08T07:42:00Z</cp:lastPrinted>
  <dcterms:created xsi:type="dcterms:W3CDTF">2019-11-15T15:20:00Z</dcterms:created>
  <dcterms:modified xsi:type="dcterms:W3CDTF">2019-11-15T15:20:00Z</dcterms:modified>
</cp:coreProperties>
</file>