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82" w:rsidRDefault="00344682"/>
    <w:p w:rsidR="00DA4031" w:rsidRPr="00DA4031" w:rsidRDefault="00DA4031" w:rsidP="00DA4031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DA4031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«Профилактика радикализма, экстремизма и противодействия терроризму»</w:t>
      </w:r>
    </w:p>
    <w:p w:rsidR="00DA4031" w:rsidRPr="00DA4031" w:rsidRDefault="00DA4031" w:rsidP="00DA40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A4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A4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Сайт Национального антитеррористического комитета Российской Федерации</w:t>
      </w:r>
      <w:r w:rsidRPr="00DA4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имеется специально разработанная литература. </w:t>
      </w:r>
    </w:p>
    <w:p w:rsidR="00DA4031" w:rsidRPr="00DA4031" w:rsidRDefault="00DA4031" w:rsidP="00DA4031">
      <w:pPr>
        <w:spacing w:after="0" w:line="259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DA4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ссылка: </w:t>
      </w:r>
      <w:hyperlink r:id="rId5" w:tgtFrame="_blank" w:history="1">
        <w:r w:rsidRPr="00DA4031">
          <w:rPr>
            <w:rFonts w:ascii="Times New Roman" w:eastAsia="Times New Roman" w:hAnsi="Times New Roman" w:cs="Times New Roman"/>
            <w:color w:val="990099"/>
            <w:sz w:val="28"/>
            <w:u w:val="single"/>
            <w:lang w:eastAsia="ru-RU"/>
          </w:rPr>
          <w:t>http://nac.gov.ru/</w:t>
        </w:r>
      </w:hyperlink>
      <w:r w:rsidRPr="00DA4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DA4031" w:rsidRPr="00DA4031" w:rsidRDefault="00DA4031" w:rsidP="00DA4031">
      <w:pPr>
        <w:numPr>
          <w:ilvl w:val="0"/>
          <w:numId w:val="2"/>
        </w:numPr>
        <w:spacing w:before="100" w:beforeAutospacing="1" w:after="100" w:afterAutospacing="1" w:line="259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DA4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A4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Сайт «Лига безопасного интернета»</w:t>
      </w:r>
    </w:p>
    <w:p w:rsidR="00DA4031" w:rsidRPr="00DA4031" w:rsidRDefault="00DA4031" w:rsidP="00DA4031">
      <w:pPr>
        <w:spacing w:after="240" w:line="259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DA4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ссылка:</w:t>
      </w:r>
      <w:hyperlink r:id="rId6" w:tgtFrame="_blank" w:history="1">
        <w:r w:rsidRPr="00DA4031">
          <w:rPr>
            <w:rFonts w:ascii="Times New Roman" w:eastAsia="Times New Roman" w:hAnsi="Times New Roman" w:cs="Times New Roman"/>
            <w:color w:val="990099"/>
            <w:sz w:val="28"/>
            <w:u w:val="single"/>
            <w:lang w:eastAsia="ru-RU"/>
          </w:rPr>
          <w:t> http://www.ligainternet.ru/liga/about.php</w:t>
        </w:r>
      </w:hyperlink>
      <w:r w:rsidRPr="00DA4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 </w:t>
      </w:r>
      <w:r w:rsidRPr="00DA4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 На данном сайте Вы можете подать жалобу официальным органам на экстремистские сайты или другие сайты содержащие противоправную информацию.</w:t>
      </w:r>
    </w:p>
    <w:p w:rsidR="00DA4031" w:rsidRPr="00DA4031" w:rsidRDefault="00DA4031" w:rsidP="00DA4031">
      <w:pPr>
        <w:numPr>
          <w:ilvl w:val="0"/>
          <w:numId w:val="3"/>
        </w:numPr>
        <w:spacing w:before="100" w:beforeAutospacing="1" w:after="100" w:afterAutospacing="1" w:line="259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DA4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Сайт Национального центра информационного противодействия терроризму и экстремизму.</w:t>
      </w:r>
    </w:p>
    <w:p w:rsidR="00DA4031" w:rsidRPr="00DA4031" w:rsidRDefault="00DA4031" w:rsidP="00DA4031">
      <w:pPr>
        <w:spacing w:after="0" w:line="259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DA4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ссылка: </w:t>
      </w:r>
      <w:hyperlink r:id="rId7" w:tgtFrame="_blank" w:history="1">
        <w:r w:rsidRPr="00DA4031">
          <w:rPr>
            <w:rFonts w:ascii="Times New Roman" w:eastAsia="Times New Roman" w:hAnsi="Times New Roman" w:cs="Times New Roman"/>
            <w:color w:val="990099"/>
            <w:sz w:val="28"/>
            <w:u w:val="single"/>
            <w:lang w:eastAsia="ru-RU"/>
          </w:rPr>
          <w:t>http://нцпти.рф/</w:t>
        </w:r>
      </w:hyperlink>
    </w:p>
    <w:p w:rsidR="00DA4031" w:rsidRPr="00DA4031" w:rsidRDefault="00DA4031" w:rsidP="00DA4031">
      <w:pPr>
        <w:spacing w:after="0" w:line="259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8" w:tgtFrame="_blank" w:history="1">
        <w:r w:rsidRPr="00DA4031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br/>
        </w:r>
      </w:hyperlink>
    </w:p>
    <w:p w:rsidR="00DA4031" w:rsidRPr="00DA4031" w:rsidRDefault="00DA4031" w:rsidP="00DA4031">
      <w:pPr>
        <w:spacing w:after="0" w:line="259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9" w:tgtFrame="_blank" w:history="1">
        <w:r w:rsidRPr="00DA4031">
          <w:rPr>
            <w:rFonts w:ascii="Verdana" w:eastAsia="Times New Roman" w:hAnsi="Verdana" w:cs="Times New Roman"/>
            <w:color w:val="990099"/>
            <w:sz w:val="23"/>
            <w:szCs w:val="23"/>
            <w:u w:val="single"/>
            <w:lang w:eastAsia="ru-RU"/>
          </w:rPr>
          <w:br/>
        </w:r>
      </w:hyperlink>
    </w:p>
    <w:p w:rsidR="00DA4031" w:rsidRPr="00DA4031" w:rsidRDefault="00DA4031" w:rsidP="00DA4031">
      <w:pPr>
        <w:spacing w:before="100" w:beforeAutospacing="1" w:after="100" w:afterAutospacing="1" w:line="259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09800" cy="1514475"/>
            <wp:effectExtent l="0" t="0" r="0" b="0"/>
            <wp:docPr id="1" name="Рисунок 1" descr="http://www.obr-octob.ru/netcat_files/Image/extremiz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br-octob.ru/netcat_files/Image/extremiz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03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proofErr w:type="gramStart"/>
      <w:r w:rsidRPr="00DA4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DA4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выявленных фактах распространения информации с признаками пропаганды террористической идеологии, экстремистских </w:t>
      </w:r>
      <w:proofErr w:type="spellStart"/>
      <w:r w:rsidRPr="00DA4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насторений</w:t>
      </w:r>
      <w:proofErr w:type="spellEnd"/>
      <w:r w:rsidRPr="00DA4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незамедлительно информировать:</w:t>
      </w:r>
    </w:p>
    <w:p w:rsidR="00DA4031" w:rsidRDefault="00DA4031"/>
    <w:sectPr w:rsidR="00DA4031" w:rsidSect="00344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09D3"/>
    <w:multiLevelType w:val="multilevel"/>
    <w:tmpl w:val="D3DC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64CBB"/>
    <w:multiLevelType w:val="multilevel"/>
    <w:tmpl w:val="D406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F43EB6"/>
    <w:multiLevelType w:val="multilevel"/>
    <w:tmpl w:val="30FC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031"/>
    <w:rsid w:val="00344682"/>
    <w:rsid w:val="00870E62"/>
    <w:rsid w:val="00BD3915"/>
    <w:rsid w:val="00BF2788"/>
    <w:rsid w:val="00DA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82"/>
  </w:style>
  <w:style w:type="paragraph" w:styleId="1">
    <w:name w:val="heading 1"/>
    <w:basedOn w:val="a"/>
    <w:link w:val="10"/>
    <w:uiPriority w:val="9"/>
    <w:qFormat/>
    <w:rsid w:val="00DA40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0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A40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40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0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h1ajgms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h1ajgms.xn--p1a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gainternet.ru/liga/about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ac.gov.ru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xn--h1ajgms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2018-02-19T06:30:00Z</dcterms:created>
  <dcterms:modified xsi:type="dcterms:W3CDTF">2018-02-19T06:42:00Z</dcterms:modified>
</cp:coreProperties>
</file>